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7746C93C" w:rsidR="00A87F45" w:rsidRPr="00E47887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E47887">
        <w:rPr>
          <w:rFonts w:asciiTheme="minorHAnsi" w:hAnsiTheme="minorHAnsi" w:cstheme="minorHAnsi"/>
          <w:b/>
          <w:sz w:val="24"/>
          <w:szCs w:val="24"/>
        </w:rPr>
        <w:t>Załącznik</w:t>
      </w:r>
      <w:r w:rsidR="005F6BCE" w:rsidRPr="00E47887"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="0081299C">
        <w:rPr>
          <w:rFonts w:asciiTheme="minorHAnsi" w:hAnsiTheme="minorHAnsi" w:cstheme="minorHAnsi"/>
          <w:b/>
          <w:sz w:val="24"/>
          <w:szCs w:val="24"/>
        </w:rPr>
        <w:t>9</w:t>
      </w:r>
      <w:r w:rsidR="00A87F45" w:rsidRPr="00E4788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E4788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6293F5F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OŚWIADCZENIE WYKONAWCY POTWIERDZAJĄCE AKTUALNOŚĆ INFORMACJI</w:t>
      </w:r>
    </w:p>
    <w:p w14:paraId="6770E15F" w14:textId="2B8A8755" w:rsid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ZAWARTYCH W OŚWIADCZENIACH: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7082ECC0" w14:textId="6CF91AEA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WSTĘPNYM, O KTÓRYM MOWA W ART. 125 UST. 1 USTA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WY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Pzp</w:t>
      </w:r>
      <w:proofErr w:type="spellEnd"/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;</w:t>
      </w:r>
    </w:p>
    <w:p w14:paraId="69C16986" w14:textId="77777777" w:rsidR="004C3C6B" w:rsidRP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PODSTAWACH WYKLUCZENIA Z POSTĘPOWANIA NA PODSTAWIE ART. 5K) ROZPORZĄDZENIA RADY (UE) NR 833/2014 Z DNIA 31 LIPCA 2014 R.;</w:t>
      </w:r>
    </w:p>
    <w:p w14:paraId="3BFA298C" w14:textId="220D8BA9" w:rsidR="004C3C6B" w:rsidRDefault="004C3C6B" w:rsidP="00DA7E98">
      <w:pPr>
        <w:numPr>
          <w:ilvl w:val="0"/>
          <w:numId w:val="7"/>
        </w:numPr>
        <w:tabs>
          <w:tab w:val="left" w:pos="454"/>
          <w:tab w:val="left" w:pos="596"/>
        </w:tabs>
        <w:ind w:left="426" w:hanging="42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 PODSTAWACH WYKLUCZENIA Z POSTĘPOWANIA NA PODSTAWIE ART. 7 UST. 1 USTAWY Z DNIA 13 KWIETNIA 2022 R. O SZCZEGÓLNYCH ROZWIĄZANIACH </w:t>
      </w:r>
      <w:r w:rsidR="00DA7E9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br/>
      </w: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W ZAKRESIE PRZECIWDZIAŁANIA WSPIERANIU AGRESJI NA UKRAINĘ ORAZ SŁUŻĄCYCH OCHRONIE BEZPIECZEŃSTWA NARODOWEGO.</w:t>
      </w:r>
    </w:p>
    <w:p w14:paraId="25D80ABD" w14:textId="6C20CD4C" w:rsid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591CB8FC" w14:textId="6CE02A56" w:rsidR="00672A49" w:rsidRPr="00672A49" w:rsidRDefault="00672A49" w:rsidP="00672A4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</w:rPr>
      </w:pPr>
      <w:r w:rsidRPr="00672A49">
        <w:rPr>
          <w:rFonts w:asciiTheme="minorHAnsi" w:hAnsiTheme="minorHAnsi" w:cstheme="minorHAnsi"/>
          <w:bCs/>
        </w:rPr>
        <w:t>Przystępując do udziału w postępowaniu o udzielenie zamówienia publicznego na zadanie pn.:</w:t>
      </w:r>
    </w:p>
    <w:p w14:paraId="3DF17BD5" w14:textId="7B9303F1" w:rsidR="00672A49" w:rsidRPr="00672A49" w:rsidRDefault="00E47887" w:rsidP="00672A4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D57AD3">
        <w:rPr>
          <w:rFonts w:asciiTheme="minorHAnsi" w:hAnsiTheme="minorHAnsi" w:cstheme="minorHAnsi"/>
          <w:b/>
        </w:rPr>
        <w:t>Dostawa oleju napędowego dla</w:t>
      </w:r>
      <w:r>
        <w:rPr>
          <w:rFonts w:asciiTheme="minorHAnsi" w:hAnsiTheme="minorHAnsi" w:cstheme="minorHAnsi"/>
          <w:b/>
        </w:rPr>
        <w:t xml:space="preserve"> Zakładu Gospodarki Odpadami S.A. w Bielsku-Białej</w:t>
      </w:r>
      <w:r w:rsidR="00672A49" w:rsidRPr="00672A49">
        <w:rPr>
          <w:rFonts w:asciiTheme="minorHAnsi" w:hAnsiTheme="minorHAnsi" w:cstheme="minorHAnsi"/>
          <w:b/>
        </w:rPr>
        <w:t>”</w:t>
      </w:r>
    </w:p>
    <w:p w14:paraId="74286BE6" w14:textId="46D538B7" w:rsidR="00672A49" w:rsidRPr="00672A49" w:rsidRDefault="00672A49" w:rsidP="00672A49">
      <w:pPr>
        <w:widowControl w:val="0"/>
        <w:autoSpaceDE w:val="0"/>
        <w:autoSpaceDN w:val="0"/>
        <w:adjustRightInd w:val="0"/>
        <w:spacing w:before="11"/>
        <w:ind w:left="34" w:right="34"/>
        <w:jc w:val="center"/>
        <w:rPr>
          <w:rFonts w:asciiTheme="minorHAnsi" w:hAnsiTheme="minorHAnsi" w:cstheme="minorHAnsi"/>
          <w:b/>
          <w:bCs/>
          <w:spacing w:val="-1"/>
        </w:rPr>
      </w:pPr>
      <w:r w:rsidRPr="00672A49">
        <w:rPr>
          <w:rFonts w:asciiTheme="minorHAnsi" w:hAnsiTheme="minorHAnsi" w:cstheme="minorHAnsi"/>
          <w:b/>
          <w:bCs/>
          <w:spacing w:val="-1"/>
        </w:rPr>
        <w:t xml:space="preserve">(nr ref. </w:t>
      </w:r>
      <w:r w:rsidR="00EC1160">
        <w:rPr>
          <w:rFonts w:asciiTheme="minorHAnsi" w:hAnsiTheme="minorHAnsi" w:cstheme="minorHAnsi"/>
          <w:b/>
          <w:bCs/>
          <w:spacing w:val="-1"/>
        </w:rPr>
        <w:t>8</w:t>
      </w:r>
      <w:r w:rsidRPr="00672A49">
        <w:rPr>
          <w:rFonts w:asciiTheme="minorHAnsi" w:hAnsiTheme="minorHAnsi" w:cstheme="minorHAnsi"/>
          <w:b/>
          <w:bCs/>
          <w:spacing w:val="-1"/>
        </w:rPr>
        <w:t>/ZP/ZGO/202</w:t>
      </w:r>
      <w:r w:rsidR="00EC1160">
        <w:rPr>
          <w:rFonts w:asciiTheme="minorHAnsi" w:hAnsiTheme="minorHAnsi" w:cstheme="minorHAnsi"/>
          <w:b/>
          <w:bCs/>
          <w:spacing w:val="-1"/>
        </w:rPr>
        <w:t>5</w:t>
      </w:r>
      <w:r w:rsidRPr="00672A49">
        <w:rPr>
          <w:rFonts w:asciiTheme="minorHAnsi" w:hAnsiTheme="minorHAnsi" w:cstheme="minorHAnsi"/>
          <w:b/>
          <w:bCs/>
          <w:spacing w:val="-1"/>
        </w:rPr>
        <w:t>)</w:t>
      </w: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77777777" w:rsidR="004C3C6B" w:rsidRPr="004C7216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44FEDF6" w14:textId="77777777" w:rsidR="004C3C6B" w:rsidRPr="004C7216" w:rsidRDefault="004C3C6B" w:rsidP="004C3C6B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A9ECB50" w14:textId="77777777" w:rsidR="00EC1160" w:rsidRDefault="00EC1160" w:rsidP="00EC1160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 aktualność informacji zawartych w oświadczeniu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</w:p>
    <w:p w14:paraId="48EAA723" w14:textId="77777777" w:rsidR="00EC1160" w:rsidRPr="004C3C6B" w:rsidRDefault="00EC1160" w:rsidP="00EC1160">
      <w:pPr>
        <w:pStyle w:val="Akapitzlist"/>
        <w:numPr>
          <w:ilvl w:val="0"/>
          <w:numId w:val="8"/>
        </w:numPr>
        <w:spacing w:before="120" w:line="312" w:lineRule="auto"/>
        <w:ind w:left="426" w:hanging="426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Wstępnym, </w:t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125 ust. 1  ustawy, w zakresie podstaw wykluczenia </w:t>
      </w:r>
      <w:r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4C3C6B">
        <w:rPr>
          <w:rFonts w:asciiTheme="minorHAnsi" w:hAnsiTheme="minorHAnsi" w:cstheme="minorHAnsi"/>
          <w:sz w:val="22"/>
          <w:szCs w:val="22"/>
          <w:lang w:eastAsia="en-US"/>
        </w:rPr>
        <w:t>z postępowania wskazanych przez Zamawiającego, o których mowa w:</w:t>
      </w:r>
    </w:p>
    <w:p w14:paraId="6D1AB2D8" w14:textId="77777777" w:rsidR="00EC1160" w:rsidRDefault="00EC1160" w:rsidP="00EC1160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60D0A">
        <w:rPr>
          <w:rFonts w:asciiTheme="minorHAnsi" w:hAnsiTheme="minorHAnsi" w:cstheme="minorHAnsi"/>
          <w:sz w:val="22"/>
          <w:szCs w:val="22"/>
          <w:lang w:eastAsia="en-US"/>
        </w:rPr>
        <w:t>art. 108 ust. 1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pkt 3 ustawy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44BED19" w14:textId="77777777" w:rsidR="00EC1160" w:rsidRPr="000A400C" w:rsidRDefault="00EC1160" w:rsidP="00EC1160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4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FD3AFD2" w14:textId="77777777" w:rsidR="00EC1160" w:rsidRPr="000A400C" w:rsidRDefault="00EC1160" w:rsidP="00EC1160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5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70D0007" w14:textId="77777777" w:rsidR="00EC1160" w:rsidRPr="000A400C" w:rsidRDefault="00EC1160" w:rsidP="00EC1160">
      <w:pPr>
        <w:pStyle w:val="Akapitzlist"/>
        <w:numPr>
          <w:ilvl w:val="0"/>
          <w:numId w:val="6"/>
        </w:numPr>
        <w:spacing w:after="120" w:line="312" w:lineRule="auto"/>
        <w:contextualSpacing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108 ust. 1  pkt 6 ustawy </w:t>
      </w:r>
      <w:proofErr w:type="spellStart"/>
      <w:r w:rsidRPr="000A400C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A400C">
        <w:rPr>
          <w:rFonts w:asciiTheme="minorHAnsi" w:hAnsiTheme="minorHAnsi" w:cstheme="minorHAnsi"/>
          <w:sz w:val="22"/>
          <w:szCs w:val="22"/>
        </w:rPr>
        <w:t xml:space="preserve">, </w:t>
      </w:r>
      <w:r w:rsidRPr="000A400C">
        <w:rPr>
          <w:rFonts w:asciiTheme="minorHAnsi" w:hAnsiTheme="minorHAnsi" w:cstheme="minorHAnsi"/>
          <w:color w:val="0070C0"/>
          <w:sz w:val="22"/>
          <w:szCs w:val="22"/>
        </w:rPr>
        <w:t xml:space="preserve">  </w:t>
      </w:r>
    </w:p>
    <w:p w14:paraId="28C6E63C" w14:textId="77777777" w:rsidR="00EC1160" w:rsidRPr="00506D3B" w:rsidRDefault="00EC1160" w:rsidP="00EC1160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400C">
        <w:rPr>
          <w:rFonts w:asciiTheme="minorHAnsi" w:hAnsiTheme="minorHAnsi" w:cstheme="minorHAnsi"/>
          <w:sz w:val="22"/>
          <w:szCs w:val="22"/>
        </w:rPr>
        <w:t xml:space="preserve">art. 5K Rozporządzenia Rady (UE) nr 833/2014 z dnia 31 lipca 2014 r. dotyczącego środków ograniczających w związku z działaniami Rosji destabilizującymi sytuację na Ukrainie, dodanym Rozporządzeniem Rady (UE) nr 2022/576 x dnia 8 kwietnia 2022 r. w sprawie zmiany rozporządzenia (UE) nr 833/2014 dotyczącego środków ograniczających w związku </w:t>
      </w:r>
      <w:r>
        <w:rPr>
          <w:rFonts w:asciiTheme="minorHAnsi" w:hAnsiTheme="minorHAnsi" w:cstheme="minorHAnsi"/>
          <w:sz w:val="22"/>
          <w:szCs w:val="22"/>
        </w:rPr>
        <w:br/>
      </w:r>
      <w:r w:rsidRPr="000A400C">
        <w:rPr>
          <w:rFonts w:asciiTheme="minorHAnsi" w:hAnsiTheme="minorHAnsi" w:cstheme="minorHAnsi"/>
          <w:sz w:val="22"/>
          <w:szCs w:val="22"/>
        </w:rPr>
        <w:t>z działaniami Rosji destabilizującymi sytuację na Ukrainie (Dz. Urz. UE nr L 111 z 8.04.2022 r, str. 1) i art. 7 ust. 1 ustawy 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7B4F88" w14:textId="77777777" w:rsidR="00EC1160" w:rsidRPr="00510EEE" w:rsidRDefault="00EC1160" w:rsidP="00EC1160">
      <w:pPr>
        <w:spacing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22A6F60A" w14:textId="77777777" w:rsidR="00EC1160" w:rsidRDefault="00EC1160" w:rsidP="00EC1160">
      <w:pPr>
        <w:spacing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A39AB2E" w:rsidR="00A87F45" w:rsidRDefault="00EC1160" w:rsidP="00EC1160">
      <w:pPr>
        <w:spacing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E974C9" w:rsidRPr="00A87F45" w:rsidRDefault="00E974C9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0F60D9"/>
    <w:rsid w:val="001D7E48"/>
    <w:rsid w:val="004C3C6B"/>
    <w:rsid w:val="00510EEE"/>
    <w:rsid w:val="00530309"/>
    <w:rsid w:val="005F6BCE"/>
    <w:rsid w:val="00672A49"/>
    <w:rsid w:val="006C513D"/>
    <w:rsid w:val="00725C76"/>
    <w:rsid w:val="007341B2"/>
    <w:rsid w:val="00745ADA"/>
    <w:rsid w:val="0081299C"/>
    <w:rsid w:val="00867CCD"/>
    <w:rsid w:val="00911D45"/>
    <w:rsid w:val="009B4E47"/>
    <w:rsid w:val="00A87F45"/>
    <w:rsid w:val="00AB26AB"/>
    <w:rsid w:val="00B867B0"/>
    <w:rsid w:val="00C13305"/>
    <w:rsid w:val="00C65E57"/>
    <w:rsid w:val="00C84264"/>
    <w:rsid w:val="00D57AD3"/>
    <w:rsid w:val="00DA7E98"/>
    <w:rsid w:val="00DC6FBA"/>
    <w:rsid w:val="00E47887"/>
    <w:rsid w:val="00E84626"/>
    <w:rsid w:val="00E974C9"/>
    <w:rsid w:val="00EC1160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EC116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13</cp:revision>
  <cp:lastPrinted>2025-03-11T10:23:00Z</cp:lastPrinted>
  <dcterms:created xsi:type="dcterms:W3CDTF">2022-02-09T13:25:00Z</dcterms:created>
  <dcterms:modified xsi:type="dcterms:W3CDTF">2025-03-11T10:23:00Z</dcterms:modified>
</cp:coreProperties>
</file>