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54F65F95" w:rsidR="00A87F45" w:rsidRPr="00315E07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15E07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7977E6">
        <w:rPr>
          <w:rFonts w:asciiTheme="minorHAnsi" w:hAnsiTheme="minorHAnsi" w:cstheme="minorHAnsi"/>
          <w:b/>
          <w:sz w:val="24"/>
          <w:szCs w:val="24"/>
        </w:rPr>
        <w:t>7</w:t>
      </w:r>
      <w:r w:rsidRPr="00315E07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315E07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068ED487" w14:textId="77777777" w:rsidR="00315E07" w:rsidRPr="00315E07" w:rsidRDefault="00315E07" w:rsidP="00315E07">
      <w:pPr>
        <w:shd w:val="clear" w:color="auto" w:fill="FFFFFF"/>
        <w:spacing w:line="26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5E07">
        <w:rPr>
          <w:rFonts w:asciiTheme="minorHAnsi" w:hAnsiTheme="minorHAnsi" w:cstheme="minorHAnsi"/>
          <w:b/>
          <w:color w:val="000000"/>
          <w:sz w:val="24"/>
          <w:szCs w:val="24"/>
        </w:rPr>
        <w:t>OŚWIADCZENIE</w:t>
      </w:r>
      <w:r w:rsidRPr="00315E07">
        <w:rPr>
          <w:rStyle w:val="Odwoanieprzypisudolnego"/>
          <w:rFonts w:asciiTheme="minorHAnsi" w:hAnsiTheme="minorHAnsi" w:cstheme="minorHAnsi"/>
          <w:b/>
          <w:color w:val="000000"/>
          <w:sz w:val="24"/>
          <w:szCs w:val="24"/>
        </w:rPr>
        <w:footnoteReference w:id="1"/>
      </w:r>
    </w:p>
    <w:p w14:paraId="307BF9F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hAnsi="Arial" w:cs="Arial"/>
          <w:b/>
          <w:sz w:val="20"/>
          <w:szCs w:val="20"/>
          <w:lang w:val="pl-PL"/>
        </w:rPr>
        <w:t>O AKTUALNOŚCI INFORMACJI ZAWARTYCH W OŚWIADCZENIU</w:t>
      </w: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 </w:t>
      </w:r>
    </w:p>
    <w:p w14:paraId="1F303D3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składanym na podstawie art. 125 ust. 1 </w:t>
      </w:r>
    </w:p>
    <w:p w14:paraId="18A81B7A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>ustawy z dnia 11 września 2019 roku Prawo zamówień publicznych</w:t>
      </w:r>
    </w:p>
    <w:p w14:paraId="7E082CD0" w14:textId="29226EE1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0B4B19" w14:textId="52919581" w:rsidR="00315E07" w:rsidRPr="004E3427" w:rsidRDefault="00315E07" w:rsidP="004E3427">
      <w:pPr>
        <w:jc w:val="both"/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  <w:r w:rsidRPr="004E3427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4E3427" w:rsidRPr="004E3427">
        <w:rPr>
          <w:rFonts w:asciiTheme="minorHAnsi" w:hAnsiTheme="minorHAnsi" w:cstheme="minorHAnsi"/>
          <w:sz w:val="22"/>
          <w:szCs w:val="22"/>
        </w:rPr>
        <w:t>„</w:t>
      </w:r>
      <w:r w:rsidR="004E3427" w:rsidRPr="004E3427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Budowa naziemnej instalacji fotowoltaicznej o mocy zainstalowanej do 500 kW </w:t>
      </w:r>
      <w:r w:rsidR="00C04FEA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na terenie zrekultywowanego składowiska odpadów </w:t>
      </w:r>
      <w:r w:rsidR="004E3427" w:rsidRPr="004E3427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wraz z niezbędną infrastrukturą techniczną w Zakładzie Gospodarki Odpadami S.A. w Bielsku-Białej” </w:t>
      </w:r>
      <w:r w:rsidR="004E3427" w:rsidRPr="004E34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04FEA">
        <w:rPr>
          <w:rFonts w:asciiTheme="minorHAnsi" w:hAnsiTheme="minorHAnsi" w:cstheme="minorHAnsi"/>
          <w:i/>
          <w:sz w:val="22"/>
          <w:szCs w:val="22"/>
        </w:rPr>
        <w:br/>
      </w:r>
      <w:r w:rsidR="004E3427" w:rsidRPr="004E3427">
        <w:rPr>
          <w:rFonts w:asciiTheme="minorHAnsi" w:hAnsiTheme="minorHAnsi" w:cstheme="minorHAnsi"/>
          <w:iCs/>
          <w:sz w:val="22"/>
          <w:szCs w:val="22"/>
        </w:rPr>
        <w:t>nr ref: 1</w:t>
      </w:r>
      <w:r w:rsidR="00C04FEA">
        <w:rPr>
          <w:rFonts w:asciiTheme="minorHAnsi" w:hAnsiTheme="minorHAnsi" w:cstheme="minorHAnsi"/>
          <w:iCs/>
          <w:sz w:val="22"/>
          <w:szCs w:val="22"/>
        </w:rPr>
        <w:t>4</w:t>
      </w:r>
      <w:r w:rsidR="004E3427" w:rsidRPr="004E3427">
        <w:rPr>
          <w:rFonts w:asciiTheme="minorHAnsi" w:hAnsiTheme="minorHAnsi" w:cstheme="minorHAnsi"/>
          <w:iCs/>
          <w:sz w:val="22"/>
          <w:szCs w:val="22"/>
        </w:rPr>
        <w:t xml:space="preserve">/ZP/ZGO/2026 </w:t>
      </w:r>
      <w:r w:rsidRPr="004E3427">
        <w:rPr>
          <w:rFonts w:asciiTheme="minorHAnsi" w:hAnsiTheme="minorHAnsi" w:cstheme="minorHAnsi"/>
          <w:sz w:val="22"/>
          <w:szCs w:val="22"/>
        </w:rPr>
        <w:t>prowadzonego w trybie podstawowym, na podstawie art. 275 pkt 1 ustawy</w:t>
      </w:r>
      <w:r w:rsidR="00A47E9F">
        <w:rPr>
          <w:rFonts w:asciiTheme="minorHAnsi" w:hAnsiTheme="minorHAnsi" w:cstheme="minorHAnsi"/>
          <w:sz w:val="22"/>
          <w:szCs w:val="22"/>
        </w:rPr>
        <w:t xml:space="preserve"> </w:t>
      </w:r>
      <w:r w:rsidRPr="004E3427">
        <w:rPr>
          <w:rFonts w:asciiTheme="minorHAnsi" w:hAnsiTheme="minorHAnsi" w:cstheme="minorHAnsi"/>
          <w:sz w:val="22"/>
          <w:szCs w:val="22"/>
        </w:rPr>
        <w:t>z dnia 11 września 2019 r. Prawo zamówień publicznych (t. j. Dz. U. z 202</w:t>
      </w:r>
      <w:r w:rsidR="00A47E9F">
        <w:rPr>
          <w:rFonts w:asciiTheme="minorHAnsi" w:hAnsiTheme="minorHAnsi" w:cstheme="minorHAnsi"/>
          <w:sz w:val="22"/>
          <w:szCs w:val="22"/>
        </w:rPr>
        <w:t>4</w:t>
      </w:r>
      <w:r w:rsidRPr="004E3427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47E9F">
        <w:rPr>
          <w:rFonts w:asciiTheme="minorHAnsi" w:hAnsiTheme="minorHAnsi" w:cstheme="minorHAnsi"/>
          <w:sz w:val="22"/>
          <w:szCs w:val="22"/>
        </w:rPr>
        <w:t>320</w:t>
      </w:r>
      <w:r w:rsidRPr="004E3427">
        <w:rPr>
          <w:rFonts w:asciiTheme="minorHAnsi" w:hAnsiTheme="minorHAnsi" w:cstheme="minorHAnsi"/>
          <w:sz w:val="22"/>
          <w:szCs w:val="22"/>
        </w:rPr>
        <w:t xml:space="preserve"> ze zm.). </w:t>
      </w:r>
    </w:p>
    <w:p w14:paraId="29047A8B" w14:textId="77777777" w:rsidR="00315E07" w:rsidRPr="004E3427" w:rsidRDefault="00315E07" w:rsidP="004E342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7C0E838" w14:textId="7ABEF1CF" w:rsidR="009B4E47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, że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informacj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zawart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w oświadczeniu, </w:t>
      </w:r>
      <w:r w:rsidR="00E84626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="00315E07">
        <w:rPr>
          <w:rFonts w:asciiTheme="minorHAnsi" w:hAnsiTheme="minorHAnsi" w:cstheme="minorHAnsi"/>
          <w:sz w:val="22"/>
          <w:szCs w:val="22"/>
          <w:lang w:eastAsia="en-US"/>
        </w:rPr>
        <w:t>125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 xml:space="preserve"> ust. 1 ustawy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>, w zakresie podstaw wykluczenia z postępowania wskazanych przez Zamawiającego, o których mowa w:</w:t>
      </w:r>
    </w:p>
    <w:p w14:paraId="2F630871" w14:textId="5CC16907" w:rsidR="009B4E47" w:rsidRPr="004800BB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1,</w:t>
      </w:r>
    </w:p>
    <w:p w14:paraId="25D66BFE" w14:textId="4CEAFC95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</w:t>
      </w:r>
      <w:r w:rsidR="004800BB" w:rsidRPr="004800BB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 ust. 1 pkt 4, dotyczących orzeczenia zakazu ubiegania się o zamówienie publiczne tytułem środka zapobiegawczego, </w:t>
      </w:r>
    </w:p>
    <w:p w14:paraId="68B14CEC" w14:textId="0653F28E" w:rsidR="004800BB" w:rsidRPr="00BF13D1" w:rsidRDefault="009B4E47" w:rsidP="004800BB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art. </w:t>
      </w:r>
      <w:r w:rsidR="004800BB" w:rsidRPr="004800BB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800BB" w:rsidRPr="004800BB">
        <w:rPr>
          <w:rFonts w:asciiTheme="minorHAnsi" w:hAnsiTheme="minorHAnsi" w:cstheme="minorHAnsi"/>
        </w:rPr>
        <w:t xml:space="preserve">ust. 1 pkt 1-3 </w:t>
      </w:r>
      <w:r w:rsidR="004800BB" w:rsidRPr="00BF13D1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 U. z 202</w:t>
      </w:r>
      <w:r w:rsidR="00A47E9F">
        <w:rPr>
          <w:rFonts w:asciiTheme="minorHAnsi" w:hAnsiTheme="minorHAnsi" w:cstheme="minorHAnsi"/>
          <w:sz w:val="22"/>
          <w:szCs w:val="22"/>
        </w:rPr>
        <w:t>5</w:t>
      </w:r>
      <w:r w:rsidR="004800BB" w:rsidRPr="00BF13D1">
        <w:rPr>
          <w:rFonts w:asciiTheme="minorHAnsi" w:hAnsiTheme="minorHAnsi" w:cstheme="minorHAnsi"/>
          <w:sz w:val="22"/>
          <w:szCs w:val="22"/>
        </w:rPr>
        <w:t xml:space="preserve"> r poz. </w:t>
      </w:r>
      <w:r w:rsidR="00A47E9F">
        <w:rPr>
          <w:rFonts w:asciiTheme="minorHAnsi" w:hAnsiTheme="minorHAnsi" w:cstheme="minorHAnsi"/>
          <w:sz w:val="22"/>
          <w:szCs w:val="22"/>
        </w:rPr>
        <w:t>514</w:t>
      </w:r>
      <w:r w:rsidR="004800BB" w:rsidRPr="00BF13D1">
        <w:rPr>
          <w:rFonts w:asciiTheme="minorHAnsi" w:hAnsiTheme="minorHAnsi" w:cstheme="minorHAnsi"/>
          <w:sz w:val="22"/>
          <w:szCs w:val="22"/>
        </w:rPr>
        <w:t xml:space="preserve"> ze zm.)</w:t>
      </w:r>
    </w:p>
    <w:p w14:paraId="2495CDA9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66710ACA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4975E83F" w14:textId="21FF9E85" w:rsidR="004800BB" w:rsidRP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0BB">
        <w:rPr>
          <w:rFonts w:asciiTheme="minorHAnsi" w:hAnsiTheme="minorHAnsi" w:cstheme="minorHAnsi"/>
          <w:b/>
          <w:sz w:val="22"/>
          <w:szCs w:val="22"/>
        </w:rPr>
        <w:t>są aktualne</w:t>
      </w:r>
      <w:r w:rsidRPr="004800BB">
        <w:rPr>
          <w:rFonts w:asciiTheme="minorHAnsi" w:hAnsiTheme="minorHAnsi" w:cstheme="minorHAnsi"/>
          <w:sz w:val="22"/>
          <w:szCs w:val="22"/>
        </w:rPr>
        <w:t xml:space="preserve">/ </w:t>
      </w:r>
      <w:r w:rsidRPr="004800BB">
        <w:rPr>
          <w:rFonts w:asciiTheme="minorHAnsi" w:hAnsiTheme="minorHAnsi" w:cstheme="minorHAnsi"/>
          <w:b/>
          <w:sz w:val="22"/>
          <w:szCs w:val="22"/>
        </w:rPr>
        <w:t>nie są aktualne</w:t>
      </w:r>
      <w:r w:rsidRPr="004800BB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4FBC3B7" w14:textId="77777777" w:rsidR="006E2200" w:rsidRPr="004800BB" w:rsidRDefault="006E2200" w:rsidP="006E2200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10F13679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</w:t>
      </w:r>
    </w:p>
    <w:p w14:paraId="55A1B888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18256B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A2DA53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76757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B2A53E" w14:textId="0974EAC5" w:rsidR="00725C76" w:rsidRP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  <w:r w:rsidRPr="006E2200">
        <w:rPr>
          <w:rFonts w:asciiTheme="minorHAnsi" w:hAnsiTheme="minorHAnsi" w:cstheme="minorHAnsi"/>
        </w:rPr>
        <w:t>* niepotrzebne usunąć/skreślić</w:t>
      </w:r>
    </w:p>
    <w:sectPr w:rsidR="00725C76" w:rsidRPr="006E2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82E7" w14:textId="77777777" w:rsidR="00DD5D03" w:rsidRDefault="00DD5D03" w:rsidP="00A87F45">
      <w:r>
        <w:separator/>
      </w:r>
    </w:p>
  </w:endnote>
  <w:endnote w:type="continuationSeparator" w:id="0">
    <w:p w14:paraId="4675DB2A" w14:textId="77777777" w:rsidR="00DD5D03" w:rsidRDefault="00DD5D03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3EC0" w14:textId="77777777" w:rsidR="00DD5D03" w:rsidRDefault="00DD5D03" w:rsidP="00A87F45">
      <w:r>
        <w:separator/>
      </w:r>
    </w:p>
  </w:footnote>
  <w:footnote w:type="continuationSeparator" w:id="0">
    <w:p w14:paraId="18D9546A" w14:textId="77777777" w:rsidR="00DD5D03" w:rsidRDefault="00DD5D03" w:rsidP="00A87F45">
      <w:r>
        <w:continuationSeparator/>
      </w:r>
    </w:p>
  </w:footnote>
  <w:footnote w:id="1">
    <w:p w14:paraId="2F6C19D0" w14:textId="77777777" w:rsidR="00315E07" w:rsidRDefault="00315E07" w:rsidP="00315E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EB7">
        <w:rPr>
          <w:sz w:val="18"/>
          <w:szCs w:val="18"/>
        </w:rPr>
        <w:t>niniejsze oświadczenie składa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5D07CCF6" w:rsidR="00A87F45" w:rsidRDefault="004E3427" w:rsidP="004E3427">
    <w:pPr>
      <w:pStyle w:val="Nagwek"/>
      <w:jc w:val="center"/>
    </w:pPr>
    <w:r>
      <w:rPr>
        <w:noProof/>
      </w:rPr>
      <w:drawing>
        <wp:inline distT="0" distB="0" distL="0" distR="0" wp14:anchorId="56DADCBE" wp14:editId="51664F94">
          <wp:extent cx="5761990" cy="428625"/>
          <wp:effectExtent l="0" t="0" r="0" b="9525"/>
          <wp:docPr id="1035048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8545">
    <w:abstractNumId w:val="1"/>
  </w:num>
  <w:num w:numId="2" w16cid:durableId="1297838220">
    <w:abstractNumId w:val="5"/>
  </w:num>
  <w:num w:numId="3" w16cid:durableId="1504206070">
    <w:abstractNumId w:val="2"/>
  </w:num>
  <w:num w:numId="4" w16cid:durableId="1640643414">
    <w:abstractNumId w:val="4"/>
  </w:num>
  <w:num w:numId="5" w16cid:durableId="1518693418">
    <w:abstractNumId w:val="3"/>
  </w:num>
  <w:num w:numId="6" w16cid:durableId="12743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D29F6"/>
    <w:rsid w:val="001D7E48"/>
    <w:rsid w:val="002D2762"/>
    <w:rsid w:val="00315E07"/>
    <w:rsid w:val="004800BB"/>
    <w:rsid w:val="004E3427"/>
    <w:rsid w:val="00530309"/>
    <w:rsid w:val="006C513D"/>
    <w:rsid w:val="006E2200"/>
    <w:rsid w:val="00725C76"/>
    <w:rsid w:val="00745ADA"/>
    <w:rsid w:val="0077434F"/>
    <w:rsid w:val="007977E6"/>
    <w:rsid w:val="00867CCD"/>
    <w:rsid w:val="008A0C92"/>
    <w:rsid w:val="00911D45"/>
    <w:rsid w:val="009B4E47"/>
    <w:rsid w:val="00A47E9F"/>
    <w:rsid w:val="00A87F45"/>
    <w:rsid w:val="00AB26AB"/>
    <w:rsid w:val="00BF13D1"/>
    <w:rsid w:val="00C04FEA"/>
    <w:rsid w:val="00C13305"/>
    <w:rsid w:val="00C65E57"/>
    <w:rsid w:val="00C67A51"/>
    <w:rsid w:val="00C84264"/>
    <w:rsid w:val="00DD5D03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15E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5E07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15E07"/>
    <w:rPr>
      <w:vertAlign w:val="superscript"/>
    </w:rPr>
  </w:style>
  <w:style w:type="paragraph" w:customStyle="1" w:styleId="Standard">
    <w:name w:val="Standard"/>
    <w:rsid w:val="00315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12</cp:revision>
  <cp:lastPrinted>2026-04-13T14:30:00Z</cp:lastPrinted>
  <dcterms:created xsi:type="dcterms:W3CDTF">2022-02-09T13:25:00Z</dcterms:created>
  <dcterms:modified xsi:type="dcterms:W3CDTF">2026-04-13T14:30:00Z</dcterms:modified>
</cp:coreProperties>
</file>