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192A3AE7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260C5B">
        <w:rPr>
          <w:rFonts w:asciiTheme="minorHAnsi" w:hAnsiTheme="minorHAnsi" w:cstheme="minorHAnsi"/>
          <w:b/>
          <w:sz w:val="28"/>
          <w:szCs w:val="28"/>
        </w:rPr>
        <w:t>7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69C16986" w14:textId="77777777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PODSTAWACH WYKLUCZENIA Z POSTĘPOWANIA NA PODSTAWIE ART. 5K) ROZPORZĄDZENIA RADY (UE) NR 833/2014 Z DNIA 31 LIPCA 2014 R.;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31546E26" w14:textId="77777777" w:rsidR="009639E9" w:rsidRDefault="009639E9" w:rsidP="009639E9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Przystępując do udziału w postępowaniu o udzielenie zamówienia publicznego na zadanie pn.: </w:t>
      </w:r>
    </w:p>
    <w:p w14:paraId="0F1262A0" w14:textId="417CFC5C" w:rsidR="009639E9" w:rsidRDefault="009639E9" w:rsidP="009639E9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 xml:space="preserve">Odbiór odpadów o kodzie 20 03 07 </w:t>
      </w:r>
    </w:p>
    <w:p w14:paraId="4F5E5E27" w14:textId="77777777" w:rsidR="009639E9" w:rsidRDefault="009639E9" w:rsidP="009639E9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z Zakładu Gospodarki Odpadami S.A. w Bielsku-Białej</w:t>
      </w:r>
      <w:r>
        <w:rPr>
          <w:rFonts w:asciiTheme="minorHAnsi" w:hAnsiTheme="minorHAnsi" w:cstheme="minorHAnsi"/>
          <w:bCs/>
          <w:sz w:val="24"/>
          <w:szCs w:val="24"/>
        </w:rPr>
        <w:t xml:space="preserve">” </w:t>
      </w:r>
    </w:p>
    <w:p w14:paraId="724EE9B0" w14:textId="0051D00C" w:rsidR="009639E9" w:rsidRDefault="009639E9" w:rsidP="009639E9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bCs/>
          <w:spacing w:val="-1"/>
        </w:rPr>
      </w:pPr>
      <w:r>
        <w:rPr>
          <w:rFonts w:asciiTheme="minorHAnsi" w:hAnsiTheme="minorHAnsi" w:cstheme="minorHAnsi"/>
          <w:b/>
          <w:bCs/>
          <w:spacing w:val="-1"/>
        </w:rPr>
        <w:t xml:space="preserve">(nr ref. </w:t>
      </w:r>
      <w:r w:rsidR="008A59E6">
        <w:rPr>
          <w:rFonts w:asciiTheme="minorHAnsi" w:hAnsiTheme="minorHAnsi" w:cstheme="minorHAnsi"/>
          <w:b/>
          <w:bCs/>
          <w:spacing w:val="-1"/>
        </w:rPr>
        <w:t>21</w:t>
      </w:r>
      <w:r>
        <w:rPr>
          <w:rFonts w:asciiTheme="minorHAnsi" w:hAnsiTheme="minorHAnsi" w:cstheme="minorHAnsi"/>
          <w:b/>
          <w:bCs/>
          <w:spacing w:val="-1"/>
        </w:rPr>
        <w:t>/ZP/ZGO/202</w:t>
      </w:r>
      <w:r w:rsidR="008A59E6">
        <w:rPr>
          <w:rFonts w:asciiTheme="minorHAnsi" w:hAnsiTheme="minorHAnsi" w:cstheme="minorHAnsi"/>
          <w:b/>
          <w:bCs/>
          <w:spacing w:val="-1"/>
        </w:rPr>
        <w:t>6</w:t>
      </w:r>
      <w:r>
        <w:rPr>
          <w:rFonts w:asciiTheme="minorHAnsi" w:hAnsiTheme="minorHAnsi" w:cstheme="minorHAnsi"/>
          <w:b/>
          <w:bCs/>
          <w:spacing w:val="-1"/>
        </w:rPr>
        <w:t>)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444FEDF6" w14:textId="77777777" w:rsidR="004C3C6B" w:rsidRPr="004C7216" w:rsidRDefault="004C3C6B" w:rsidP="004C3C6B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13550B75" w14:textId="77777777" w:rsidR="009639E9" w:rsidRDefault="009639E9" w:rsidP="009639E9">
      <w:pPr>
        <w:pStyle w:val="Akapitzlist"/>
        <w:numPr>
          <w:ilvl w:val="0"/>
          <w:numId w:val="13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o którym mowa w art. 125 ust. 1  ustawy, w zakresie podstaw wykluczenia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  <w:t>z postępowania wskazanych przez Zamawiającego, o których mowa w:</w:t>
      </w:r>
    </w:p>
    <w:p w14:paraId="40A535E3" w14:textId="77777777" w:rsidR="009639E9" w:rsidRDefault="009639E9" w:rsidP="009639E9">
      <w:pPr>
        <w:pStyle w:val="Akapitzlist"/>
        <w:numPr>
          <w:ilvl w:val="0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art. 108 ust. 1 pkt 3 ustawy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</w:p>
    <w:p w14:paraId="1D1109A7" w14:textId="77777777" w:rsidR="009639E9" w:rsidRDefault="009639E9" w:rsidP="009639E9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108 ust. 1  pkt 4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1AC0A62" w14:textId="77777777" w:rsidR="009639E9" w:rsidRDefault="009639E9" w:rsidP="009639E9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108 ust. 1  pkt 5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0172CB7" w14:textId="77777777" w:rsidR="009639E9" w:rsidRDefault="009639E9" w:rsidP="009639E9">
      <w:pPr>
        <w:pStyle w:val="Akapitzlist"/>
        <w:numPr>
          <w:ilvl w:val="0"/>
          <w:numId w:val="14"/>
        </w:numPr>
        <w:spacing w:after="120" w:line="312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108 ust. 1  pkt 6 ustawy </w:t>
      </w:r>
      <w:proofErr w:type="spellStart"/>
      <w:r>
        <w:rPr>
          <w:rFonts w:asciiTheme="minorHAns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</w:p>
    <w:p w14:paraId="041B3D87" w14:textId="77777777" w:rsidR="009639E9" w:rsidRDefault="009639E9" w:rsidP="009639E9">
      <w:pPr>
        <w:pStyle w:val="Akapitzlist"/>
        <w:numPr>
          <w:ilvl w:val="0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Ukrainie, dodanym Rozporządzeniem Rady (UE) nr 2022/576 x dnia 8 kwietnia 2022 r. w sprawie zmiany rozporządzenia (UE) nr 833/2014 dotyczącego środków ograniczających w związku </w:t>
      </w:r>
      <w:r>
        <w:rPr>
          <w:rFonts w:asciiTheme="minorHAnsi" w:hAnsiTheme="minorHAnsi" w:cstheme="minorHAnsi"/>
          <w:sz w:val="22"/>
          <w:szCs w:val="22"/>
        </w:rPr>
        <w:br/>
        <w:t>z działaniami Rosji destabilizującymi sytuację na Ukrainie (Dz. Urz. UE nr L 111 z 8.04.2022 r, str. 1) i art. 7 ust. 1 ustawy z dnia 13 kwietnia 2022 r. 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4141DBD" w14:textId="77777777" w:rsidR="009639E9" w:rsidRDefault="009639E9" w:rsidP="009639E9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32C5B041" w14:textId="77777777" w:rsidR="009639E9" w:rsidRDefault="009639E9" w:rsidP="009639E9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5078A39" w14:textId="77777777" w:rsidR="009639E9" w:rsidRDefault="009639E9" w:rsidP="009639E9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B3AF" w14:textId="77777777" w:rsidR="00AC60F2" w:rsidRDefault="00AC60F2" w:rsidP="00A87F45">
      <w:r>
        <w:separator/>
      </w:r>
    </w:p>
  </w:endnote>
  <w:endnote w:type="continuationSeparator" w:id="0">
    <w:p w14:paraId="3392DDA5" w14:textId="77777777" w:rsidR="00AC60F2" w:rsidRDefault="00AC60F2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9639E9" w:rsidRPr="00A87F45" w:rsidRDefault="009639E9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CD02" w14:textId="77777777" w:rsidR="00AC60F2" w:rsidRDefault="00AC60F2" w:rsidP="00A87F45">
      <w:r>
        <w:separator/>
      </w:r>
    </w:p>
  </w:footnote>
  <w:footnote w:type="continuationSeparator" w:id="0">
    <w:p w14:paraId="5F69BD72" w14:textId="77777777" w:rsidR="00AC60F2" w:rsidRDefault="00AC60F2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  <w:num w:numId="13" w16cid:durableId="734763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628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8344B"/>
    <w:rsid w:val="000D29F6"/>
    <w:rsid w:val="001D7E48"/>
    <w:rsid w:val="00260C5B"/>
    <w:rsid w:val="00460CCB"/>
    <w:rsid w:val="004B5A19"/>
    <w:rsid w:val="004C3C6B"/>
    <w:rsid w:val="00510EEE"/>
    <w:rsid w:val="00530309"/>
    <w:rsid w:val="005F6BCE"/>
    <w:rsid w:val="006C513D"/>
    <w:rsid w:val="00725C76"/>
    <w:rsid w:val="00745ADA"/>
    <w:rsid w:val="00805937"/>
    <w:rsid w:val="00810B32"/>
    <w:rsid w:val="008172B8"/>
    <w:rsid w:val="00867CCD"/>
    <w:rsid w:val="008A59E6"/>
    <w:rsid w:val="00911D45"/>
    <w:rsid w:val="009639E9"/>
    <w:rsid w:val="009B4E47"/>
    <w:rsid w:val="00A87F45"/>
    <w:rsid w:val="00AB26AB"/>
    <w:rsid w:val="00AC60F2"/>
    <w:rsid w:val="00B867B0"/>
    <w:rsid w:val="00BC4003"/>
    <w:rsid w:val="00C13305"/>
    <w:rsid w:val="00C65E57"/>
    <w:rsid w:val="00C84264"/>
    <w:rsid w:val="00C97E98"/>
    <w:rsid w:val="00DA7E98"/>
    <w:rsid w:val="00E84626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9639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13</cp:revision>
  <cp:lastPrinted>2026-06-05T06:58:00Z</cp:lastPrinted>
  <dcterms:created xsi:type="dcterms:W3CDTF">2022-02-09T13:25:00Z</dcterms:created>
  <dcterms:modified xsi:type="dcterms:W3CDTF">2026-06-05T06:59:00Z</dcterms:modified>
</cp:coreProperties>
</file>