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3FE3" w14:textId="77777777" w:rsidR="001964A6" w:rsidRDefault="001964A6" w:rsidP="001964A6">
      <w:pPr>
        <w:tabs>
          <w:tab w:val="left" w:pos="1755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65AF93C" w14:textId="77777777" w:rsidR="001964A6" w:rsidRDefault="001964A6" w:rsidP="001964A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  <w:r>
        <w:rPr>
          <w:rStyle w:val="Odwoanieprzypisudolnego"/>
          <w:rFonts w:ascii="Arial" w:hAnsi="Arial" w:cs="Arial"/>
          <w:b/>
        </w:rPr>
        <w:footnoteReference w:id="1"/>
      </w:r>
      <w:r>
        <w:rPr>
          <w:rFonts w:ascii="Arial" w:hAnsi="Arial" w:cs="Arial"/>
        </w:rPr>
        <w:t>:</w:t>
      </w:r>
    </w:p>
    <w:p w14:paraId="5B183807" w14:textId="77777777" w:rsidR="001964A6" w:rsidRPr="00221E10" w:rsidRDefault="001964A6" w:rsidP="001964A6">
      <w:pPr>
        <w:ind w:right="510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21E10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</w:t>
      </w:r>
    </w:p>
    <w:p w14:paraId="4B2A5E73" w14:textId="77777777" w:rsidR="001964A6" w:rsidRPr="00221E10" w:rsidRDefault="001964A6" w:rsidP="001964A6">
      <w:pPr>
        <w:ind w:right="510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21E10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</w:t>
      </w:r>
    </w:p>
    <w:p w14:paraId="2B4BE262" w14:textId="05D6926A" w:rsidR="00DF39A6" w:rsidRPr="00A51869" w:rsidRDefault="00DF39A6" w:rsidP="001964A6">
      <w:pPr>
        <w:tabs>
          <w:tab w:val="left" w:pos="1755"/>
          <w:tab w:val="right" w:pos="9072"/>
        </w:tabs>
        <w:rPr>
          <w:b/>
          <w:sz w:val="24"/>
          <w:szCs w:val="24"/>
        </w:rPr>
      </w:pPr>
    </w:p>
    <w:p w14:paraId="318E94C4" w14:textId="77777777" w:rsidR="00DF39A6" w:rsidRPr="007861AC" w:rsidRDefault="00DF39A6" w:rsidP="00DF39A6">
      <w:pPr>
        <w:spacing w:after="0" w:line="240" w:lineRule="auto"/>
        <w:jc w:val="center"/>
        <w:outlineLvl w:val="1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OŚWIADCZENIE W ZAKRESIE BRAKU PODSTAW DO WYKLUCZENIA </w:t>
      </w:r>
    </w:p>
    <w:p w14:paraId="45EDF10E" w14:textId="10D16977" w:rsidR="00DF39A6" w:rsidRPr="007861AC" w:rsidRDefault="00DF39A6" w:rsidP="00DF39A6">
      <w:pPr>
        <w:spacing w:after="0" w:line="240" w:lineRule="auto"/>
        <w:jc w:val="center"/>
        <w:outlineLvl w:val="1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 ART. 5K) ROZPORZĄDZENIA RADY (UE) NR 833/2014 Z DNIA 31 LIPCA 2014 r.</w:t>
      </w:r>
      <w:r w:rsidR="006A7902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,</w:t>
      </w:r>
      <w:r w:rsidR="000437CC" w:rsidRPr="007861AC">
        <w:rPr>
          <w:rFonts w:asciiTheme="minorHAnsi" w:hAnsiTheme="minorHAnsi" w:cstheme="minorHAnsi"/>
          <w:sz w:val="24"/>
          <w:szCs w:val="24"/>
        </w:rPr>
        <w:t xml:space="preserve"> </w:t>
      </w:r>
      <w:r w:rsidR="007861AC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="00E54CB4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 brzmieniu nadanym </w:t>
      </w:r>
      <w:r w:rsidR="000437CC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Rozporządzeniem Rady (UE) 2025/</w:t>
      </w:r>
      <w:r w:rsidR="00752ECD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2033</w:t>
      </w:r>
      <w:r w:rsid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="000437CC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z dnia </w:t>
      </w:r>
      <w:r w:rsidR="00752ECD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23</w:t>
      </w:r>
      <w:r w:rsidR="000437CC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752ECD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października</w:t>
      </w:r>
      <w:r w:rsidR="000437CC"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2025 r.</w:t>
      </w:r>
    </w:p>
    <w:p w14:paraId="3C37E6B8" w14:textId="77777777" w:rsidR="003E0504" w:rsidRPr="007861AC" w:rsidRDefault="003E0504" w:rsidP="00DF39A6">
      <w:pPr>
        <w:spacing w:after="0" w:line="240" w:lineRule="auto"/>
        <w:jc w:val="center"/>
        <w:outlineLvl w:val="1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oraz art. 7 ust. 1 ustawy o szczególnych rozwiązaniach </w:t>
      </w:r>
    </w:p>
    <w:p w14:paraId="6E60ED53" w14:textId="40F6195D" w:rsidR="003E0504" w:rsidRPr="007861AC" w:rsidRDefault="003E0504" w:rsidP="00DF39A6">
      <w:pPr>
        <w:spacing w:after="0" w:line="240" w:lineRule="auto"/>
        <w:jc w:val="center"/>
        <w:outlineLvl w:val="1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861A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</w:t>
      </w:r>
    </w:p>
    <w:p w14:paraId="2A2B1075" w14:textId="77777777" w:rsidR="00DF39A6" w:rsidRPr="007861AC" w:rsidRDefault="00DF39A6" w:rsidP="00DF39A6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14:paraId="512313D9" w14:textId="69137B28" w:rsidR="00DF39A6" w:rsidRPr="007861AC" w:rsidRDefault="00DF39A6" w:rsidP="00986DC3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  <w:r w:rsidRPr="007861AC">
        <w:rPr>
          <w:rFonts w:asciiTheme="minorHAnsi" w:hAnsiTheme="minorHAnsi" w:cstheme="minorHAnsi"/>
          <w:b/>
          <w:iCs/>
          <w:sz w:val="24"/>
          <w:szCs w:val="24"/>
          <w:u w:val="single"/>
        </w:rPr>
        <w:t>OŚWIADCZENIE SKŁADANE WRAZ Z OFERTĄ.</w:t>
      </w:r>
    </w:p>
    <w:p w14:paraId="49BD4047" w14:textId="77777777" w:rsidR="00DF39A6" w:rsidRPr="007861AC" w:rsidRDefault="00DF39A6" w:rsidP="00DF39A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B6674CB" w14:textId="3FE150B8" w:rsidR="00DF39A6" w:rsidRPr="007861AC" w:rsidRDefault="00DF39A6" w:rsidP="007861A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61AC">
        <w:rPr>
          <w:rFonts w:asciiTheme="minorHAnsi" w:hAnsiTheme="minorHAnsi" w:cstheme="minorHAnsi"/>
          <w:bCs/>
          <w:sz w:val="24"/>
          <w:szCs w:val="24"/>
        </w:rPr>
        <w:t xml:space="preserve">Przystępując do udziału w postępowaniu o udzielenie zamówienia publicznego na zadanie pn.: </w:t>
      </w:r>
      <w:r w:rsidR="00E6026D" w:rsidRPr="007861AC">
        <w:rPr>
          <w:rFonts w:asciiTheme="minorHAnsi" w:hAnsiTheme="minorHAnsi" w:cstheme="minorHAnsi"/>
          <w:b/>
          <w:sz w:val="24"/>
          <w:szCs w:val="24"/>
        </w:rPr>
        <w:t>„</w:t>
      </w:r>
      <w:r w:rsidR="00B30195">
        <w:rPr>
          <w:rFonts w:asciiTheme="minorHAnsi" w:hAnsiTheme="minorHAnsi" w:cstheme="minorHAnsi"/>
          <w:b/>
          <w:sz w:val="24"/>
          <w:szCs w:val="24"/>
        </w:rPr>
        <w:t>Usługa ubezpieczenia mienia oraz odpowiedzialności cywilnej dla Zakładu Gospodarki Odpadami S.A. w Bielsku – Białej na okres 24 miesięcy</w:t>
      </w:r>
      <w:r w:rsidRPr="007861AC">
        <w:rPr>
          <w:rFonts w:asciiTheme="minorHAnsi" w:hAnsiTheme="minorHAnsi" w:cstheme="minorHAnsi"/>
          <w:b/>
          <w:sz w:val="24"/>
          <w:szCs w:val="24"/>
        </w:rPr>
        <w:t>”</w:t>
      </w:r>
    </w:p>
    <w:p w14:paraId="7B161199" w14:textId="5ED4A8B1" w:rsidR="00986DC3" w:rsidRPr="007861AC" w:rsidRDefault="00986DC3" w:rsidP="00DF39A6">
      <w:pPr>
        <w:spacing w:before="120" w:after="0"/>
        <w:ind w:right="14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FBCDB20" w14:textId="447254EE" w:rsidR="00DF39A6" w:rsidRPr="007861AC" w:rsidRDefault="00986DC3" w:rsidP="00986DC3">
      <w:pPr>
        <w:spacing w:before="120" w:after="0"/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861AC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z postępowania na podstawie </w:t>
      </w:r>
      <w:r w:rsidRPr="007861AC">
        <w:rPr>
          <w:rFonts w:asciiTheme="minorHAnsi" w:hAnsiTheme="minorHAnsi" w:cstheme="minorHAnsi"/>
          <w:b/>
          <w:bCs/>
          <w:sz w:val="24"/>
          <w:szCs w:val="24"/>
        </w:rPr>
        <w:t>art. 5k rozporządzenia Rady (UE) nr 833/2014 z dnia 31 lipca 2014 r.</w:t>
      </w:r>
      <w:r w:rsidRPr="007861AC">
        <w:rPr>
          <w:rFonts w:asciiTheme="minorHAnsi" w:hAnsiTheme="minorHAnsi" w:cstheme="minorHAnsi"/>
          <w:sz w:val="24"/>
          <w:szCs w:val="24"/>
        </w:rPr>
        <w:t xml:space="preserve"> dotyczącego środków ograniczających w związku z działaniami Rosji destabilizującymi sytuację na Ukrainie </w:t>
      </w:r>
      <w:r w:rsidR="00B955C6">
        <w:rPr>
          <w:rFonts w:asciiTheme="minorHAnsi" w:hAnsiTheme="minorHAnsi" w:cstheme="minorHAnsi"/>
          <w:sz w:val="24"/>
          <w:szCs w:val="24"/>
        </w:rPr>
        <w:br/>
      </w:r>
      <w:r w:rsidRPr="007861AC">
        <w:rPr>
          <w:rFonts w:asciiTheme="minorHAnsi" w:hAnsiTheme="minorHAnsi" w:cstheme="minorHAnsi"/>
          <w:sz w:val="24"/>
          <w:szCs w:val="24"/>
        </w:rPr>
        <w:t xml:space="preserve">(Dz. Urz. UE nr L 229 z 31.7.2014 ze zm.), dalej: rozporządzenie 833/2014, w brzmieniu nadanym </w:t>
      </w:r>
      <w:r w:rsidR="004A1CA6" w:rsidRPr="007861AC">
        <w:rPr>
          <w:rFonts w:asciiTheme="minorHAnsi" w:hAnsiTheme="minorHAnsi" w:cstheme="minorHAnsi"/>
          <w:sz w:val="24"/>
          <w:szCs w:val="24"/>
        </w:rPr>
        <w:t>R</w:t>
      </w:r>
      <w:r w:rsidRPr="007861AC">
        <w:rPr>
          <w:rFonts w:asciiTheme="minorHAnsi" w:hAnsiTheme="minorHAnsi" w:cstheme="minorHAnsi"/>
          <w:sz w:val="24"/>
          <w:szCs w:val="24"/>
        </w:rPr>
        <w:t xml:space="preserve">ozporządzeniem Rady (UE) 2025/2033 z dnia 23 października 2025 r. w sprawie zmiany rozporządzenia (UE) nr 833/2014 dotyczącego środków ograniczających w związku </w:t>
      </w:r>
      <w:r w:rsidR="00B955C6">
        <w:rPr>
          <w:rFonts w:asciiTheme="minorHAnsi" w:hAnsiTheme="minorHAnsi" w:cstheme="minorHAnsi"/>
          <w:sz w:val="24"/>
          <w:szCs w:val="24"/>
        </w:rPr>
        <w:br/>
      </w:r>
      <w:r w:rsidRPr="007861AC">
        <w:rPr>
          <w:rFonts w:asciiTheme="minorHAnsi" w:hAnsiTheme="minorHAnsi" w:cstheme="minorHAnsi"/>
          <w:sz w:val="24"/>
          <w:szCs w:val="24"/>
        </w:rPr>
        <w:t>z działaniami Rosji destabilizującymi sytuację na Ukrainie (Dz. Urz. UE nr L 2033 z 23.10.2025), dalej: rozporządzenie 2025/2033</w:t>
      </w:r>
      <w:r w:rsidR="007861A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58A5B8DD" w14:textId="53536433" w:rsidR="001964A6" w:rsidRPr="007861AC" w:rsidRDefault="001964A6" w:rsidP="00986DC3">
      <w:pPr>
        <w:spacing w:before="120" w:after="0"/>
        <w:ind w:right="140"/>
        <w:jc w:val="both"/>
        <w:rPr>
          <w:rFonts w:asciiTheme="minorHAnsi" w:hAnsiTheme="minorHAnsi" w:cstheme="minorHAnsi"/>
          <w:sz w:val="24"/>
          <w:szCs w:val="24"/>
        </w:rPr>
      </w:pPr>
    </w:p>
    <w:p w14:paraId="3B512ABA" w14:textId="00774AE4" w:rsidR="001964A6" w:rsidRPr="007861AC" w:rsidRDefault="001964A6" w:rsidP="001964A6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  <w:r w:rsidRPr="007861AC">
        <w:rPr>
          <w:rFonts w:asciiTheme="minorHAnsi" w:hAnsiTheme="minorHAnsi" w:cstheme="minorHAnsi"/>
        </w:rPr>
        <w:t xml:space="preserve">Oświadczam, że nie zachodzą w stosunku do mnie przesłanki wykluczenia z postępowania </w:t>
      </w:r>
      <w:r w:rsidR="00B955C6">
        <w:rPr>
          <w:rFonts w:asciiTheme="minorHAnsi" w:hAnsiTheme="minorHAnsi" w:cstheme="minorHAnsi"/>
        </w:rPr>
        <w:br/>
      </w:r>
      <w:r w:rsidRPr="007861AC">
        <w:rPr>
          <w:rFonts w:asciiTheme="minorHAnsi" w:hAnsiTheme="minorHAnsi" w:cstheme="minorHAnsi"/>
        </w:rPr>
        <w:t xml:space="preserve">na podstawie art. </w:t>
      </w:r>
      <w:r w:rsidRPr="007861AC">
        <w:rPr>
          <w:rFonts w:asciiTheme="minorHAnsi" w:eastAsia="Times New Roman" w:hAnsiTheme="minorHAnsi" w:cstheme="minorHAnsi"/>
        </w:rPr>
        <w:t xml:space="preserve">7 ust. 1 ustawy </w:t>
      </w:r>
      <w:r w:rsidRPr="007861AC">
        <w:rPr>
          <w:rFonts w:asciiTheme="minorHAnsi" w:hAnsiTheme="minorHAnsi" w:cstheme="minorHAnsi"/>
        </w:rPr>
        <w:t>z dnia 13 kwietnia 2022 r.</w:t>
      </w:r>
      <w:r w:rsidRPr="007861AC">
        <w:rPr>
          <w:rFonts w:asciiTheme="minorHAnsi" w:hAnsiTheme="minorHAnsi" w:cstheme="minorHAnsi"/>
          <w:iCs/>
        </w:rPr>
        <w:t xml:space="preserve"> o szczególnych rozwiązaniach </w:t>
      </w:r>
      <w:r w:rsidR="00B955C6">
        <w:rPr>
          <w:rFonts w:asciiTheme="minorHAnsi" w:hAnsiTheme="minorHAnsi" w:cstheme="minorHAnsi"/>
          <w:iCs/>
        </w:rPr>
        <w:br/>
      </w:r>
      <w:r w:rsidRPr="007861AC">
        <w:rPr>
          <w:rFonts w:asciiTheme="minorHAnsi" w:hAnsiTheme="minorHAnsi" w:cstheme="minorHAnsi"/>
          <w:iCs/>
        </w:rPr>
        <w:lastRenderedPageBreak/>
        <w:t>w zakresie przeciwdziałania wspieraniu agresji na Ukrainę oraz służących ochronie bezpieczeństwa narodowego</w:t>
      </w:r>
      <w:r w:rsidRPr="007861AC">
        <w:rPr>
          <w:rFonts w:asciiTheme="minorHAnsi" w:hAnsiTheme="minorHAnsi" w:cstheme="minorHAnsi"/>
          <w:i/>
          <w:iCs/>
        </w:rPr>
        <w:t xml:space="preserve"> </w:t>
      </w:r>
      <w:r w:rsidRPr="007861AC">
        <w:rPr>
          <w:rFonts w:asciiTheme="minorHAnsi" w:hAnsiTheme="minorHAnsi" w:cstheme="minorHAnsi"/>
        </w:rPr>
        <w:t>(Dz. U. z 2025 poz. 514)</w:t>
      </w:r>
      <w:r w:rsidRPr="007861AC">
        <w:rPr>
          <w:rFonts w:asciiTheme="minorHAnsi" w:hAnsiTheme="minorHAnsi" w:cstheme="minorHAnsi"/>
          <w:i/>
          <w:iCs/>
        </w:rPr>
        <w:t>.</w:t>
      </w:r>
      <w:r w:rsidRPr="007861AC">
        <w:rPr>
          <w:rStyle w:val="Odwoanieprzypisudolnego"/>
          <w:rFonts w:asciiTheme="minorHAnsi" w:hAnsiTheme="minorHAnsi" w:cstheme="minorHAnsi"/>
        </w:rPr>
        <w:footnoteReference w:id="3"/>
      </w:r>
    </w:p>
    <w:p w14:paraId="5EF112EA" w14:textId="2CC762A9" w:rsidR="000437CC" w:rsidRDefault="000437CC" w:rsidP="00DF39A6">
      <w:pPr>
        <w:spacing w:after="0" w:line="240" w:lineRule="auto"/>
        <w:jc w:val="both"/>
        <w:rPr>
          <w:lang w:val="x-none"/>
        </w:rPr>
      </w:pPr>
    </w:p>
    <w:p w14:paraId="7BEE570E" w14:textId="77777777" w:rsidR="00DF39A6" w:rsidRPr="00174A12" w:rsidRDefault="00DF39A6" w:rsidP="00DF39A6">
      <w:pPr>
        <w:spacing w:after="0" w:line="240" w:lineRule="auto"/>
        <w:jc w:val="both"/>
        <w:rPr>
          <w:lang w:val="x-none"/>
        </w:rPr>
      </w:pPr>
    </w:p>
    <w:p w14:paraId="335B96F7" w14:textId="214128D1" w:rsidR="000437CC" w:rsidRDefault="00DF39A6" w:rsidP="00DF39A6">
      <w:pPr>
        <w:spacing w:after="0" w:line="240" w:lineRule="auto"/>
      </w:pPr>
      <w:r w:rsidRPr="00174A12">
        <w:t>Oświadczenie potwierdza, że nie jestem:</w:t>
      </w:r>
    </w:p>
    <w:p w14:paraId="3B507D42" w14:textId="77777777" w:rsidR="000437CC" w:rsidRPr="000437CC" w:rsidRDefault="000437CC" w:rsidP="00DF39A6">
      <w:pPr>
        <w:spacing w:after="0" w:line="240" w:lineRule="auto"/>
        <w:rPr>
          <w:lang w:val="x-none"/>
        </w:rPr>
      </w:pPr>
    </w:p>
    <w:p w14:paraId="5B25C6F0" w14:textId="77777777" w:rsidR="00DF39A6" w:rsidRPr="00174A12" w:rsidRDefault="00DF39A6" w:rsidP="00DF39A6">
      <w:pPr>
        <w:numPr>
          <w:ilvl w:val="0"/>
          <w:numId w:val="2"/>
        </w:numPr>
        <w:spacing w:after="0" w:line="240" w:lineRule="auto"/>
        <w:ind w:left="567" w:hanging="567"/>
      </w:pPr>
      <w:r w:rsidRPr="00174A12">
        <w:t>obywatelem rosyjskim, osobą fizyczną lub prawną, podmiotem lub organem z siedzibą w Rosji;</w:t>
      </w:r>
    </w:p>
    <w:p w14:paraId="534DD009" w14:textId="77777777" w:rsidR="00DF39A6" w:rsidRPr="00174A12" w:rsidRDefault="00DF39A6" w:rsidP="00DF39A6">
      <w:pPr>
        <w:spacing w:after="0" w:line="240" w:lineRule="auto"/>
        <w:ind w:left="567"/>
      </w:pPr>
    </w:p>
    <w:p w14:paraId="6B32CF52" w14:textId="49EEA790" w:rsidR="00DF39A6" w:rsidRPr="00174A12" w:rsidRDefault="00DF39A6" w:rsidP="003802D8">
      <w:pPr>
        <w:numPr>
          <w:ilvl w:val="0"/>
          <w:numId w:val="2"/>
        </w:numPr>
        <w:spacing w:after="0" w:line="240" w:lineRule="auto"/>
        <w:ind w:left="567" w:hanging="567"/>
        <w:jc w:val="both"/>
      </w:pPr>
      <w:r w:rsidRPr="00174A12">
        <w:t>osobą prawną, podmiotem lub organem, do których prawa własności bezpośrednio</w:t>
      </w:r>
      <w:r w:rsidR="003802D8">
        <w:t xml:space="preserve"> </w:t>
      </w:r>
      <w:r w:rsidRPr="00174A12">
        <w:t>lub pośrednio w ponad 50 % należą do obywateli rosyjskich lub osób fizycznych lub prawnych, podmiotów lub organów z siedzibą w Rosji;</w:t>
      </w:r>
    </w:p>
    <w:p w14:paraId="174865C4" w14:textId="77777777" w:rsidR="00DF39A6" w:rsidRPr="00174A12" w:rsidRDefault="00DF39A6" w:rsidP="00DF39A6">
      <w:pPr>
        <w:spacing w:after="0" w:line="240" w:lineRule="auto"/>
        <w:ind w:left="567"/>
      </w:pPr>
    </w:p>
    <w:p w14:paraId="4F74D61C" w14:textId="77777777" w:rsidR="00DF39A6" w:rsidRPr="00174A12" w:rsidRDefault="00DF39A6" w:rsidP="00DF39A6">
      <w:pPr>
        <w:numPr>
          <w:ilvl w:val="0"/>
          <w:numId w:val="2"/>
        </w:numPr>
        <w:spacing w:after="0" w:line="240" w:lineRule="auto"/>
        <w:ind w:left="567" w:hanging="567"/>
        <w:jc w:val="both"/>
      </w:pPr>
      <w:r w:rsidRPr="00174A12">
        <w:t>osobą fizyczną lub prawną, podmiotem lub organem działającym w imieniu lub pod kierunkiem:</w:t>
      </w:r>
    </w:p>
    <w:p w14:paraId="5046DC11" w14:textId="639F1840" w:rsidR="00DF39A6" w:rsidRPr="00174A12" w:rsidRDefault="00DF39A6" w:rsidP="003802D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</w:pPr>
      <w:r w:rsidRPr="00174A12">
        <w:t xml:space="preserve">obywateli rosyjskich lub osób fizycznych lub prawnych, podmiotów lub organów z siedzibą </w:t>
      </w:r>
      <w:r w:rsidR="003802D8">
        <w:br/>
      </w:r>
      <w:r w:rsidRPr="00174A12">
        <w:t>w Rosji lub</w:t>
      </w:r>
    </w:p>
    <w:p w14:paraId="49756798" w14:textId="77777777" w:rsidR="00DF39A6" w:rsidRPr="00174A12" w:rsidRDefault="00DF39A6" w:rsidP="003802D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</w:pPr>
      <w:r w:rsidRPr="00174A12">
        <w:t>osób prawnych, podmiotów lub organów, do których prawa własności bezpośrednio lub pośrednio w ponad 50 % należą do obywateli rosyjskich lub osób fizycznych lub prawnych, podmiotów lub organów z siedzibą w Rosji.</w:t>
      </w:r>
    </w:p>
    <w:p w14:paraId="0E4F4FA9" w14:textId="7B80C09A" w:rsidR="007861AC" w:rsidRPr="007861AC" w:rsidRDefault="007861AC" w:rsidP="007861AC">
      <w:pPr>
        <w:shd w:val="clear" w:color="auto" w:fill="FFFFFF"/>
        <w:spacing w:before="480" w:after="120"/>
        <w:jc w:val="both"/>
        <w:rPr>
          <w:rFonts w:asciiTheme="minorHAnsi" w:hAnsiTheme="minorHAnsi" w:cstheme="minorHAnsi"/>
          <w:color w:val="050505"/>
          <w:u w:val="single"/>
        </w:rPr>
      </w:pPr>
      <w:r w:rsidRPr="007861AC">
        <w:rPr>
          <w:rFonts w:asciiTheme="minorHAnsi" w:hAnsiTheme="minorHAnsi" w:cstheme="minorHAnsi"/>
          <w:color w:val="050505"/>
        </w:rPr>
        <w:t xml:space="preserve">(powyższy zakaz dotyczy również </w:t>
      </w:r>
      <w:r w:rsidRPr="007861AC">
        <w:rPr>
          <w:rFonts w:asciiTheme="minorHAnsi" w:hAnsiTheme="minorHAnsi" w:cstheme="minorHAnsi"/>
          <w:b/>
          <w:bCs/>
          <w:color w:val="050505"/>
        </w:rPr>
        <w:t>podwykonawców, dostawców</w:t>
      </w:r>
      <w:r w:rsidRPr="007861AC">
        <w:rPr>
          <w:rFonts w:asciiTheme="minorHAnsi" w:hAnsiTheme="minorHAnsi" w:cstheme="minorHAnsi"/>
          <w:color w:val="050505"/>
        </w:rPr>
        <w:t xml:space="preserve"> </w:t>
      </w:r>
      <w:r w:rsidRPr="007861AC">
        <w:rPr>
          <w:rFonts w:asciiTheme="minorHAnsi" w:hAnsiTheme="minorHAnsi" w:cstheme="minorHAnsi"/>
          <w:b/>
          <w:bCs/>
          <w:color w:val="050505"/>
        </w:rPr>
        <w:t>lub podmiotów</w:t>
      </w:r>
      <w:r w:rsidRPr="007861AC">
        <w:rPr>
          <w:rFonts w:asciiTheme="minorHAnsi" w:hAnsiTheme="minorHAnsi" w:cstheme="minorHAnsi"/>
          <w:color w:val="050505"/>
        </w:rPr>
        <w:t xml:space="preserve">, na których zdolności polega się w rozumieniu dyrektyw w sprawie zamówień publicznych, </w:t>
      </w:r>
      <w:r w:rsidRPr="007861AC">
        <w:rPr>
          <w:rFonts w:asciiTheme="minorHAnsi" w:hAnsiTheme="minorHAnsi" w:cstheme="minorHAnsi"/>
          <w:b/>
          <w:bCs/>
          <w:color w:val="050505"/>
          <w:u w:val="single"/>
        </w:rPr>
        <w:t xml:space="preserve">w przypadku gdy przypada </w:t>
      </w:r>
      <w:r w:rsidR="00B955C6">
        <w:rPr>
          <w:rFonts w:asciiTheme="minorHAnsi" w:hAnsiTheme="minorHAnsi" w:cstheme="minorHAnsi"/>
          <w:b/>
          <w:bCs/>
          <w:color w:val="050505"/>
          <w:u w:val="single"/>
        </w:rPr>
        <w:br/>
      </w:r>
      <w:r w:rsidRPr="007861AC">
        <w:rPr>
          <w:rFonts w:asciiTheme="minorHAnsi" w:hAnsiTheme="minorHAnsi" w:cstheme="minorHAnsi"/>
          <w:b/>
          <w:bCs/>
          <w:color w:val="050505"/>
          <w:u w:val="single"/>
        </w:rPr>
        <w:t>na nich ponad 10 % wartości zamówienia)</w:t>
      </w:r>
      <w:r w:rsidRPr="007861AC">
        <w:rPr>
          <w:rFonts w:asciiTheme="minorHAnsi" w:hAnsiTheme="minorHAnsi" w:cstheme="minorHAnsi"/>
          <w:color w:val="050505"/>
          <w:u w:val="single"/>
        </w:rPr>
        <w:t>.</w:t>
      </w:r>
    </w:p>
    <w:p w14:paraId="13AFB527" w14:textId="77777777" w:rsidR="007861AC" w:rsidRPr="007861AC" w:rsidRDefault="007861AC" w:rsidP="007861AC">
      <w:pPr>
        <w:numPr>
          <w:ilvl w:val="0"/>
          <w:numId w:val="7"/>
        </w:numPr>
        <w:shd w:val="clear" w:color="auto" w:fill="FFFFFF"/>
        <w:spacing w:before="480" w:after="120"/>
        <w:ind w:left="360"/>
        <w:rPr>
          <w:rFonts w:asciiTheme="minorHAnsi" w:hAnsiTheme="minorHAnsi" w:cstheme="minorHAnsi"/>
          <w:color w:val="050505"/>
        </w:rPr>
      </w:pPr>
      <w:r w:rsidRPr="007861AC">
        <w:rPr>
          <w:rFonts w:asciiTheme="minorHAnsi" w:hAnsiTheme="minorHAnsi" w:cstheme="minorHAnsi"/>
          <w:b/>
        </w:rPr>
        <w:t>Oświadczam, że w stosunku do wyżej wymienionego Wykonawcy</w:t>
      </w:r>
    </w:p>
    <w:p w14:paraId="56C559D4" w14:textId="325342EF" w:rsidR="007861AC" w:rsidRPr="007861AC" w:rsidRDefault="0036527B" w:rsidP="007861AC">
      <w:pPr>
        <w:tabs>
          <w:tab w:val="left" w:pos="284"/>
        </w:tabs>
        <w:spacing w:before="120" w:after="120"/>
        <w:ind w:left="1418" w:hanging="284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eastAsia="MS Gothic" w:hAnsiTheme="minorHAnsi" w:cstheme="minorHAnsi"/>
          </w:rPr>
          <w:id w:val="-12046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AC" w:rsidRPr="007861AC">
            <w:rPr>
              <w:rFonts w:ascii="Segoe UI Symbol" w:eastAsia="MS Gothic" w:hAnsi="Segoe UI Symbol" w:cs="Segoe UI Symbol"/>
            </w:rPr>
            <w:t>☐</w:t>
          </w:r>
        </w:sdtContent>
      </w:sdt>
      <w:r w:rsidR="007861AC" w:rsidRPr="007861AC">
        <w:rPr>
          <w:rFonts w:asciiTheme="minorHAnsi" w:hAnsiTheme="minorHAnsi" w:cstheme="minorHAnsi"/>
          <w:lang w:eastAsia="en-US"/>
        </w:rPr>
        <w:t xml:space="preserve"> nie zachodzą podstawy wykluczenia z postępowania na podstawie art. 5k ust. 1 Rozporządzenia (UE),</w:t>
      </w:r>
    </w:p>
    <w:p w14:paraId="6C1410D9" w14:textId="77777777" w:rsidR="007861AC" w:rsidRPr="007861AC" w:rsidRDefault="0036527B" w:rsidP="007861AC">
      <w:pPr>
        <w:tabs>
          <w:tab w:val="left" w:pos="284"/>
        </w:tabs>
        <w:spacing w:before="120" w:after="120"/>
        <w:ind w:left="1418" w:hanging="284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eastAsia="MS Gothic" w:hAnsiTheme="minorHAnsi" w:cstheme="minorHAnsi"/>
          </w:rPr>
          <w:id w:val="60654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AC" w:rsidRPr="007861AC">
            <w:rPr>
              <w:rFonts w:ascii="Segoe UI Symbol" w:eastAsia="MS Gothic" w:hAnsi="Segoe UI Symbol" w:cs="Segoe UI Symbol"/>
            </w:rPr>
            <w:t>☐</w:t>
          </w:r>
        </w:sdtContent>
      </w:sdt>
      <w:r w:rsidR="007861AC" w:rsidRPr="007861AC">
        <w:rPr>
          <w:rFonts w:asciiTheme="minorHAnsi" w:hAnsiTheme="minorHAnsi" w:cstheme="minorHAnsi"/>
        </w:rPr>
        <w:t xml:space="preserve"> zachodzą podstawy wykluczenia z postępowania na podstawie art. </w:t>
      </w:r>
      <w:r w:rsidR="007861AC" w:rsidRPr="007861AC">
        <w:rPr>
          <w:rFonts w:asciiTheme="minorHAnsi" w:hAnsiTheme="minorHAnsi" w:cstheme="minorHAnsi"/>
          <w:lang w:eastAsia="en-US"/>
        </w:rPr>
        <w:t>5k ust. 1 Rozporządzenia (UE),</w:t>
      </w:r>
    </w:p>
    <w:p w14:paraId="58D7582E" w14:textId="77777777" w:rsidR="007861AC" w:rsidRPr="007861AC" w:rsidRDefault="007861AC" w:rsidP="007861AC">
      <w:pPr>
        <w:tabs>
          <w:tab w:val="left" w:pos="284"/>
        </w:tabs>
        <w:spacing w:before="120" w:after="120"/>
        <w:ind w:left="1483"/>
        <w:rPr>
          <w:rFonts w:asciiTheme="minorHAnsi" w:hAnsiTheme="minorHAnsi" w:cstheme="minorHAnsi"/>
          <w:lang w:eastAsia="en-US"/>
        </w:rPr>
      </w:pPr>
    </w:p>
    <w:p w14:paraId="585EC695" w14:textId="007C9F55" w:rsidR="007861AC" w:rsidRPr="007861AC" w:rsidRDefault="007861AC" w:rsidP="007861AC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7861AC">
        <w:rPr>
          <w:rFonts w:asciiTheme="minorHAnsi" w:hAnsiTheme="minorHAnsi" w:cstheme="minorHAnsi"/>
          <w:lang w:eastAsia="en-US"/>
        </w:rPr>
        <w:t>W imieniu Wykonawcy wskazanego powyżej (w przypadku wykonawców wspólnie ubiegających się o udzielenie zamówienia publicznego, poniższe oświadczenie składa tylko lider/pełnomocnik):</w:t>
      </w:r>
      <w:r w:rsidRPr="007861AC">
        <w:rPr>
          <w:rFonts w:asciiTheme="minorHAnsi" w:hAnsiTheme="minorHAnsi" w:cstheme="minorHAnsi"/>
          <w:lang w:eastAsia="en-US"/>
        </w:rPr>
        <w:br/>
      </w:r>
    </w:p>
    <w:p w14:paraId="46F53538" w14:textId="77777777" w:rsidR="007861AC" w:rsidRPr="007861AC" w:rsidRDefault="007861AC" w:rsidP="007861AC">
      <w:pPr>
        <w:numPr>
          <w:ilvl w:val="0"/>
          <w:numId w:val="5"/>
        </w:numPr>
        <w:spacing w:before="120" w:after="0"/>
        <w:ind w:left="425" w:hanging="425"/>
        <w:rPr>
          <w:rFonts w:asciiTheme="minorHAnsi" w:hAnsiTheme="minorHAnsi" w:cstheme="minorHAnsi"/>
          <w:b/>
        </w:rPr>
      </w:pPr>
      <w:r w:rsidRPr="007861AC">
        <w:rPr>
          <w:rFonts w:asciiTheme="minorHAnsi" w:hAnsiTheme="minorHAnsi" w:cstheme="minorHAnsi"/>
          <w:b/>
        </w:rPr>
        <w:lastRenderedPageBreak/>
        <w:t>Oświadczam, że w stosunku do</w:t>
      </w:r>
      <w:r w:rsidRPr="007861AC">
        <w:rPr>
          <w:rStyle w:val="Odwoanieprzypisudolnego"/>
          <w:rFonts w:asciiTheme="minorHAnsi" w:hAnsiTheme="minorHAnsi" w:cstheme="minorHAnsi"/>
          <w:b/>
        </w:rPr>
        <w:footnoteReference w:id="4"/>
      </w:r>
      <w:r w:rsidRPr="007861AC">
        <w:rPr>
          <w:rFonts w:asciiTheme="minorHAnsi" w:hAnsiTheme="minorHAnsi" w:cstheme="minorHAnsi"/>
          <w:b/>
        </w:rPr>
        <w:t>:</w:t>
      </w:r>
    </w:p>
    <w:p w14:paraId="48077F2F" w14:textId="77777777" w:rsidR="007861AC" w:rsidRPr="007861AC" w:rsidRDefault="007861AC" w:rsidP="007861AC">
      <w:pPr>
        <w:numPr>
          <w:ilvl w:val="0"/>
          <w:numId w:val="6"/>
        </w:numPr>
        <w:spacing w:before="240" w:after="0"/>
        <w:ind w:left="850" w:hanging="425"/>
        <w:rPr>
          <w:rFonts w:asciiTheme="minorHAnsi" w:hAnsiTheme="minorHAnsi" w:cstheme="minorHAnsi"/>
        </w:rPr>
      </w:pPr>
      <w:r w:rsidRPr="007861AC">
        <w:rPr>
          <w:rFonts w:asciiTheme="minorHAnsi" w:hAnsiTheme="minorHAnsi" w:cstheme="minorHAnsi"/>
          <w:b/>
        </w:rPr>
        <w:t>Podmiotów udostępniających zasoby</w:t>
      </w:r>
      <w:r w:rsidRPr="007861AC">
        <w:rPr>
          <w:rFonts w:asciiTheme="minorHAnsi" w:hAnsiTheme="minorHAnsi" w:cstheme="minorHAnsi"/>
        </w:rPr>
        <w:t xml:space="preserve">: </w:t>
      </w:r>
      <w:r w:rsidRPr="007861AC">
        <w:rPr>
          <w:rFonts w:asciiTheme="minorHAnsi" w:hAnsiTheme="minorHAnsi" w:cstheme="minorHAnsi"/>
          <w:color w:val="050505"/>
        </w:rPr>
        <w:t>……………………………(Nazwa i adres, NIP)</w:t>
      </w:r>
    </w:p>
    <w:p w14:paraId="62A6FFBF" w14:textId="77777777" w:rsidR="007861AC" w:rsidRPr="007861AC" w:rsidRDefault="0036527B" w:rsidP="007861AC">
      <w:pPr>
        <w:tabs>
          <w:tab w:val="left" w:pos="284"/>
        </w:tabs>
        <w:spacing w:before="120" w:after="120"/>
        <w:ind w:left="1559" w:hanging="425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eastAsia="MS Gothic" w:hAnsiTheme="minorHAnsi" w:cstheme="minorHAnsi"/>
          </w:rPr>
          <w:id w:val="-12933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AC" w:rsidRPr="007861AC">
            <w:rPr>
              <w:rFonts w:ascii="Segoe UI Symbol" w:eastAsia="MS Gothic" w:hAnsi="Segoe UI Symbol" w:cs="Segoe UI Symbol"/>
            </w:rPr>
            <w:t>☐</w:t>
          </w:r>
        </w:sdtContent>
      </w:sdt>
      <w:r w:rsidR="007861AC" w:rsidRPr="007861AC">
        <w:rPr>
          <w:rFonts w:asciiTheme="minorHAnsi" w:hAnsiTheme="minorHAnsi" w:cstheme="minorHAnsi"/>
          <w:lang w:eastAsia="en-US"/>
        </w:rPr>
        <w:t xml:space="preserve">  nie zachodzą podstawy wykluczenia z postępowania na podstawie art. 5k ust. 1 Rozporządzenia (UE),</w:t>
      </w:r>
    </w:p>
    <w:p w14:paraId="3BAE1BC7" w14:textId="77777777" w:rsidR="007861AC" w:rsidRPr="007861AC" w:rsidRDefault="0036527B" w:rsidP="007861AC">
      <w:pPr>
        <w:tabs>
          <w:tab w:val="left" w:pos="284"/>
        </w:tabs>
        <w:spacing w:before="120" w:after="120"/>
        <w:ind w:left="1560" w:hanging="426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eastAsia="MS Gothic" w:hAnsiTheme="minorHAnsi" w:cstheme="minorHAnsi"/>
          </w:rPr>
          <w:id w:val="210722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AC" w:rsidRPr="007861AC">
            <w:rPr>
              <w:rFonts w:ascii="Segoe UI Symbol" w:eastAsia="MS Gothic" w:hAnsi="Segoe UI Symbol" w:cs="Segoe UI Symbol"/>
            </w:rPr>
            <w:t>☐</w:t>
          </w:r>
        </w:sdtContent>
      </w:sdt>
      <w:r w:rsidR="007861AC" w:rsidRPr="007861AC">
        <w:rPr>
          <w:rFonts w:asciiTheme="minorHAnsi" w:hAnsiTheme="minorHAnsi" w:cstheme="minorHAnsi"/>
          <w:lang w:eastAsia="en-US"/>
        </w:rPr>
        <w:t xml:space="preserve"> zachodzą podstawy wykluczenia z postępowania na podstawie art. 5k ust. 1 Rozporządzenia (UE),</w:t>
      </w:r>
    </w:p>
    <w:p w14:paraId="216C6F85" w14:textId="77777777" w:rsidR="007861AC" w:rsidRPr="007861AC" w:rsidRDefault="007861AC" w:rsidP="007861AC">
      <w:pPr>
        <w:numPr>
          <w:ilvl w:val="0"/>
          <w:numId w:val="6"/>
        </w:numPr>
        <w:spacing w:before="240" w:after="0"/>
        <w:ind w:left="850" w:hanging="425"/>
        <w:rPr>
          <w:rFonts w:asciiTheme="minorHAnsi" w:hAnsiTheme="minorHAnsi" w:cstheme="minorHAnsi"/>
        </w:rPr>
      </w:pPr>
      <w:r w:rsidRPr="007861AC">
        <w:rPr>
          <w:rFonts w:asciiTheme="minorHAnsi" w:hAnsiTheme="minorHAnsi" w:cstheme="minorHAnsi"/>
          <w:b/>
          <w:color w:val="050505"/>
        </w:rPr>
        <w:t>Podwykonawców</w:t>
      </w:r>
      <w:r w:rsidRPr="007861AC">
        <w:rPr>
          <w:rFonts w:asciiTheme="minorHAnsi" w:hAnsiTheme="minorHAnsi" w:cstheme="minorHAnsi"/>
          <w:color w:val="050505"/>
        </w:rPr>
        <w:t>: …………………………………………………… (Nazwa i adres, NIP)</w:t>
      </w:r>
    </w:p>
    <w:p w14:paraId="57FF0D11" w14:textId="77777777" w:rsidR="007861AC" w:rsidRPr="007861AC" w:rsidRDefault="0036527B" w:rsidP="007861AC">
      <w:pPr>
        <w:tabs>
          <w:tab w:val="left" w:pos="284"/>
        </w:tabs>
        <w:spacing w:before="120" w:after="120"/>
        <w:ind w:left="1559" w:hanging="425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eastAsia="MS Gothic" w:hAnsiTheme="minorHAnsi" w:cstheme="minorHAnsi"/>
          </w:rPr>
          <w:id w:val="-151044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AC" w:rsidRPr="007861AC">
            <w:rPr>
              <w:rFonts w:ascii="Segoe UI Symbol" w:eastAsia="MS Gothic" w:hAnsi="Segoe UI Symbol" w:cs="Segoe UI Symbol"/>
            </w:rPr>
            <w:t>☐</w:t>
          </w:r>
        </w:sdtContent>
      </w:sdt>
      <w:r w:rsidR="007861AC" w:rsidRPr="007861AC">
        <w:rPr>
          <w:rFonts w:asciiTheme="minorHAnsi" w:hAnsiTheme="minorHAnsi" w:cstheme="minorHAnsi"/>
          <w:lang w:eastAsia="en-US"/>
        </w:rPr>
        <w:t xml:space="preserve"> nie zachodzą podstawy wykluczenia z postępowania na podstawie art. 5k ust. 1 Rozporządzenia (UE),</w:t>
      </w:r>
    </w:p>
    <w:p w14:paraId="6EA53784" w14:textId="77777777" w:rsidR="007861AC" w:rsidRPr="007861AC" w:rsidRDefault="0036527B" w:rsidP="007861AC">
      <w:pPr>
        <w:tabs>
          <w:tab w:val="left" w:pos="284"/>
        </w:tabs>
        <w:spacing w:before="120" w:after="120"/>
        <w:ind w:left="1559" w:hanging="425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eastAsia="MS Gothic" w:hAnsiTheme="minorHAnsi" w:cstheme="minorHAnsi"/>
          </w:rPr>
          <w:id w:val="134458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AC" w:rsidRPr="007861AC">
            <w:rPr>
              <w:rFonts w:ascii="Segoe UI Symbol" w:eastAsia="MS Gothic" w:hAnsi="Segoe UI Symbol" w:cs="Segoe UI Symbol"/>
            </w:rPr>
            <w:t>☐</w:t>
          </w:r>
        </w:sdtContent>
      </w:sdt>
      <w:r w:rsidR="007861AC" w:rsidRPr="007861AC">
        <w:rPr>
          <w:rFonts w:asciiTheme="minorHAnsi" w:hAnsiTheme="minorHAnsi" w:cstheme="minorHAnsi"/>
          <w:lang w:eastAsia="en-US"/>
        </w:rPr>
        <w:t xml:space="preserve"> zachodzą podstawy wykluczenia z postępowania na podstawie art. 5k ust. 1 Rozporządzenia (UE),</w:t>
      </w:r>
    </w:p>
    <w:p w14:paraId="534FA3D6" w14:textId="77777777" w:rsidR="007861AC" w:rsidRPr="007861AC" w:rsidRDefault="007861AC" w:rsidP="007861AC">
      <w:pPr>
        <w:numPr>
          <w:ilvl w:val="0"/>
          <w:numId w:val="6"/>
        </w:numPr>
        <w:spacing w:before="240" w:after="0"/>
        <w:ind w:left="850" w:hanging="425"/>
        <w:rPr>
          <w:rFonts w:asciiTheme="minorHAnsi" w:hAnsiTheme="minorHAnsi" w:cstheme="minorHAnsi"/>
        </w:rPr>
      </w:pPr>
      <w:r w:rsidRPr="007861AC">
        <w:rPr>
          <w:rFonts w:asciiTheme="minorHAnsi" w:hAnsiTheme="minorHAnsi" w:cstheme="minorHAnsi"/>
          <w:b/>
          <w:color w:val="050505"/>
        </w:rPr>
        <w:t>Dostawców:</w:t>
      </w:r>
      <w:r w:rsidRPr="007861AC">
        <w:rPr>
          <w:rFonts w:asciiTheme="minorHAnsi" w:hAnsiTheme="minorHAnsi" w:cstheme="minorHAnsi"/>
          <w:color w:val="050505"/>
        </w:rPr>
        <w:t xml:space="preserve"> ………………………………………………………….. (Nazwa i adres, NIP)</w:t>
      </w:r>
    </w:p>
    <w:p w14:paraId="314D1D56" w14:textId="77777777" w:rsidR="007861AC" w:rsidRPr="007861AC" w:rsidRDefault="0036527B" w:rsidP="007861AC">
      <w:pPr>
        <w:tabs>
          <w:tab w:val="left" w:pos="284"/>
        </w:tabs>
        <w:spacing w:before="120" w:after="120"/>
        <w:ind w:left="1559" w:hanging="425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eastAsia="MS Gothic" w:hAnsiTheme="minorHAnsi" w:cstheme="minorHAnsi"/>
          </w:rPr>
          <w:id w:val="21046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AC" w:rsidRPr="007861AC">
            <w:rPr>
              <w:rFonts w:ascii="Segoe UI Symbol" w:eastAsia="MS Gothic" w:hAnsi="Segoe UI Symbol" w:cs="Segoe UI Symbol"/>
            </w:rPr>
            <w:t>☐</w:t>
          </w:r>
        </w:sdtContent>
      </w:sdt>
      <w:r w:rsidR="007861AC" w:rsidRPr="007861AC">
        <w:rPr>
          <w:rFonts w:asciiTheme="minorHAnsi" w:hAnsiTheme="minorHAnsi" w:cstheme="minorHAnsi"/>
          <w:lang w:eastAsia="en-US"/>
        </w:rPr>
        <w:t xml:space="preserve"> nie zachodzą podstawy wykluczenia z postępowania na podstawie art. 5k ust. 1 Rozporządzenia (UE),</w:t>
      </w:r>
    </w:p>
    <w:p w14:paraId="766B48DA" w14:textId="77777777" w:rsidR="007861AC" w:rsidRPr="007861AC" w:rsidRDefault="0036527B" w:rsidP="007861AC">
      <w:pPr>
        <w:tabs>
          <w:tab w:val="left" w:pos="284"/>
        </w:tabs>
        <w:spacing w:before="120" w:after="120"/>
        <w:ind w:left="1559" w:hanging="425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eastAsia="MS Gothic" w:hAnsiTheme="minorHAnsi" w:cstheme="minorHAnsi"/>
          </w:rPr>
          <w:id w:val="29681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AC" w:rsidRPr="007861AC">
            <w:rPr>
              <w:rFonts w:ascii="Segoe UI Symbol" w:eastAsia="MS Gothic" w:hAnsi="Segoe UI Symbol" w:cs="Segoe UI Symbol"/>
            </w:rPr>
            <w:t>☐</w:t>
          </w:r>
        </w:sdtContent>
      </w:sdt>
      <w:r w:rsidR="007861AC" w:rsidRPr="007861AC">
        <w:rPr>
          <w:rFonts w:asciiTheme="minorHAnsi" w:hAnsiTheme="minorHAnsi" w:cstheme="minorHAnsi"/>
          <w:b/>
          <w:bCs/>
        </w:rPr>
        <w:t xml:space="preserve"> </w:t>
      </w:r>
      <w:r w:rsidR="007861AC" w:rsidRPr="007861AC">
        <w:rPr>
          <w:rFonts w:asciiTheme="minorHAnsi" w:hAnsiTheme="minorHAnsi" w:cstheme="minorHAnsi"/>
          <w:lang w:eastAsia="en-US"/>
        </w:rPr>
        <w:t>zachodzą podstawy wykluczenia z postępowania na podstawie art. 5k ust. 1 Rozporządzenia (UE).</w:t>
      </w:r>
    </w:p>
    <w:p w14:paraId="0CD6C085" w14:textId="77777777" w:rsidR="007861AC" w:rsidRPr="007861AC" w:rsidRDefault="007861AC" w:rsidP="007861AC">
      <w:pPr>
        <w:spacing w:before="360" w:after="480"/>
        <w:jc w:val="both"/>
        <w:rPr>
          <w:rFonts w:asciiTheme="minorHAnsi" w:hAnsiTheme="minorHAnsi" w:cstheme="minorHAnsi"/>
          <w:color w:val="FF0000"/>
        </w:rPr>
      </w:pPr>
      <w:r w:rsidRPr="007861AC">
        <w:rPr>
          <w:rFonts w:asciiTheme="minorHAnsi" w:hAnsiTheme="minorHAnsi" w:cstheme="minorHAnsi"/>
          <w:color w:val="FF0000"/>
        </w:rPr>
        <w:t xml:space="preserve">Oświadczam, że wszystkie informacje podane w powyższym oświadczeniu są aktualne i zgodne </w:t>
      </w:r>
      <w:r w:rsidRPr="007861AC">
        <w:rPr>
          <w:rFonts w:asciiTheme="minorHAnsi" w:hAnsiTheme="minorHAnsi" w:cstheme="minorHAnsi"/>
          <w:color w:val="FF0000"/>
        </w:rPr>
        <w:br/>
        <w:t>z prawdą oraz zostały przedstawione z pełną świadomością konsekwencji prawnych wprowadzenia Zamawiającego w błąd w celu uzyskania zamówienia publicznego</w:t>
      </w:r>
      <w:r w:rsidRPr="007861AC">
        <w:rPr>
          <w:rStyle w:val="Odwoanieprzypisudolnego"/>
          <w:rFonts w:asciiTheme="minorHAnsi" w:hAnsiTheme="minorHAnsi" w:cstheme="minorHAnsi"/>
          <w:color w:val="FF0000"/>
        </w:rPr>
        <w:footnoteReference w:id="5"/>
      </w:r>
      <w:r w:rsidRPr="007861AC">
        <w:rPr>
          <w:rFonts w:asciiTheme="minorHAnsi" w:hAnsiTheme="minorHAnsi" w:cstheme="minorHAnsi"/>
          <w:color w:val="FF0000"/>
        </w:rPr>
        <w:t>.</w:t>
      </w:r>
    </w:p>
    <w:p w14:paraId="61B33035" w14:textId="77777777" w:rsidR="00183859" w:rsidRPr="00183859" w:rsidRDefault="00183859" w:rsidP="0018385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83859">
        <w:rPr>
          <w:rFonts w:asciiTheme="minorHAnsi" w:hAnsiTheme="minorHAnsi" w:cstheme="minorHAnsi"/>
          <w:b/>
          <w:bCs/>
        </w:rPr>
        <w:t xml:space="preserve">Dokument składa się, pod rygorem nieważności, w formie elektronicznej </w:t>
      </w:r>
      <w:r w:rsidRPr="00183859">
        <w:rPr>
          <w:rFonts w:asciiTheme="minorHAnsi" w:hAnsiTheme="minorHAnsi" w:cstheme="minorHAnsi"/>
          <w:b/>
          <w:bCs/>
        </w:rPr>
        <w:br/>
        <w:t>podpisanej kwalifikowanym podpisem elektronicznym.</w:t>
      </w:r>
    </w:p>
    <w:p w14:paraId="324D3F11" w14:textId="77777777" w:rsidR="00183859" w:rsidRPr="00183859" w:rsidRDefault="00183859" w:rsidP="00183859">
      <w:pPr>
        <w:tabs>
          <w:tab w:val="left" w:pos="0"/>
        </w:tabs>
        <w:spacing w:after="0" w:line="240" w:lineRule="auto"/>
        <w:ind w:left="851" w:hanging="851"/>
        <w:jc w:val="center"/>
        <w:rPr>
          <w:rFonts w:asciiTheme="minorHAnsi" w:hAnsiTheme="minorHAnsi" w:cstheme="minorHAnsi"/>
          <w:i/>
        </w:rPr>
      </w:pPr>
      <w:r w:rsidRPr="00183859">
        <w:rPr>
          <w:rFonts w:asciiTheme="minorHAnsi" w:hAnsiTheme="minorHAnsi" w:cstheme="minorHAnsi"/>
          <w:i/>
        </w:rPr>
        <w:t xml:space="preserve">(zgodnie z dokumentami rejestrowymi – odpis z KRS, Centralnej ewidencji i informacji </w:t>
      </w:r>
      <w:r w:rsidRPr="00183859">
        <w:rPr>
          <w:rFonts w:asciiTheme="minorHAnsi" w:hAnsiTheme="minorHAnsi" w:cstheme="minorHAnsi"/>
          <w:i/>
        </w:rPr>
        <w:br/>
        <w:t>o działalności gospodarczej, pełnomocnictwa).</w:t>
      </w:r>
    </w:p>
    <w:p w14:paraId="58793289" w14:textId="77777777" w:rsidR="00183859" w:rsidRPr="00183859" w:rsidRDefault="00183859" w:rsidP="00183859">
      <w:pPr>
        <w:tabs>
          <w:tab w:val="left" w:pos="0"/>
        </w:tabs>
        <w:spacing w:after="0" w:line="240" w:lineRule="auto"/>
        <w:ind w:left="851" w:hanging="851"/>
        <w:jc w:val="center"/>
        <w:rPr>
          <w:rFonts w:asciiTheme="minorHAnsi" w:hAnsiTheme="minorHAnsi" w:cstheme="minorHAnsi"/>
          <w:i/>
        </w:rPr>
      </w:pPr>
      <w:r w:rsidRPr="00183859">
        <w:rPr>
          <w:rFonts w:asciiTheme="minorHAnsi" w:hAnsiTheme="minorHAnsi" w:cstheme="minorHAnsi"/>
        </w:rPr>
        <w:t>Zamawiający zaleca zapisanie dokumentu w formacie PDF</w:t>
      </w:r>
    </w:p>
    <w:p w14:paraId="30B58DA3" w14:textId="4F8A78F6" w:rsidR="00E6026D" w:rsidRPr="007111F5" w:rsidRDefault="00E6026D" w:rsidP="007861AC">
      <w:pPr>
        <w:tabs>
          <w:tab w:val="left" w:pos="851"/>
        </w:tabs>
        <w:spacing w:after="0" w:line="240" w:lineRule="auto"/>
        <w:ind w:left="851"/>
        <w:rPr>
          <w:rFonts w:asciiTheme="minorHAnsi" w:hAnsiTheme="minorHAnsi" w:cstheme="minorHAnsi"/>
          <w:b/>
          <w:bCs/>
        </w:rPr>
      </w:pPr>
    </w:p>
    <w:sectPr w:rsidR="00E6026D" w:rsidRPr="007111F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D7F2" w14:textId="77777777" w:rsidR="0036527B" w:rsidRDefault="0036527B" w:rsidP="00FF000F">
      <w:pPr>
        <w:spacing w:after="0" w:line="240" w:lineRule="auto"/>
      </w:pPr>
      <w:r>
        <w:separator/>
      </w:r>
    </w:p>
  </w:endnote>
  <w:endnote w:type="continuationSeparator" w:id="0">
    <w:p w14:paraId="1012DBA0" w14:textId="77777777" w:rsidR="0036527B" w:rsidRDefault="0036527B" w:rsidP="00FF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E59C" w14:textId="77777777" w:rsidR="0036527B" w:rsidRDefault="0036527B" w:rsidP="00FF000F">
      <w:pPr>
        <w:spacing w:after="0" w:line="240" w:lineRule="auto"/>
      </w:pPr>
      <w:r>
        <w:separator/>
      </w:r>
    </w:p>
  </w:footnote>
  <w:footnote w:type="continuationSeparator" w:id="0">
    <w:p w14:paraId="384CC73B" w14:textId="77777777" w:rsidR="0036527B" w:rsidRDefault="0036527B" w:rsidP="00FF000F">
      <w:pPr>
        <w:spacing w:after="0" w:line="240" w:lineRule="auto"/>
      </w:pPr>
      <w:r>
        <w:continuationSeparator/>
      </w:r>
    </w:p>
  </w:footnote>
  <w:footnote w:id="1">
    <w:p w14:paraId="33764FEC" w14:textId="2B7FF1B2" w:rsidR="001964A6" w:rsidRDefault="001964A6" w:rsidP="001964A6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964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964A6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7861A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964A6">
        <w:rPr>
          <w:rFonts w:ascii="Arial" w:hAnsi="Arial" w:cs="Arial"/>
          <w:sz w:val="16"/>
          <w:szCs w:val="16"/>
        </w:rPr>
        <w:t xml:space="preserve">W przypadku </w:t>
      </w:r>
      <w:r w:rsidRPr="001964A6">
        <w:rPr>
          <w:rFonts w:ascii="Arial" w:hAnsi="Arial" w:cs="Arial"/>
          <w:b/>
          <w:bCs/>
          <w:sz w:val="16"/>
          <w:szCs w:val="16"/>
        </w:rPr>
        <w:t>Wykonawców wspólnie</w:t>
      </w:r>
      <w:r w:rsidRPr="001964A6">
        <w:rPr>
          <w:rFonts w:ascii="Arial" w:hAnsi="Arial" w:cs="Arial"/>
          <w:sz w:val="16"/>
          <w:szCs w:val="16"/>
        </w:rPr>
        <w:t xml:space="preserve"> ubiegających się o udzielenie zamówienia (np. w ramach </w:t>
      </w:r>
      <w:r w:rsidRPr="001964A6">
        <w:rPr>
          <w:rFonts w:ascii="Arial" w:hAnsi="Arial" w:cs="Arial"/>
          <w:b/>
          <w:sz w:val="16"/>
          <w:szCs w:val="16"/>
        </w:rPr>
        <w:t>konsorcjum, spółki cywilnej</w:t>
      </w:r>
      <w:r w:rsidRPr="001964A6">
        <w:rPr>
          <w:rFonts w:ascii="Arial" w:hAnsi="Arial" w:cs="Arial"/>
          <w:sz w:val="16"/>
          <w:szCs w:val="16"/>
        </w:rPr>
        <w:t xml:space="preserve">) wymagane jest </w:t>
      </w:r>
      <w:r w:rsidRPr="001964A6">
        <w:rPr>
          <w:rFonts w:ascii="Arial" w:hAnsi="Arial" w:cs="Arial"/>
          <w:b/>
          <w:bCs/>
          <w:sz w:val="16"/>
          <w:szCs w:val="16"/>
        </w:rPr>
        <w:t>złożenie oświadczenia przez każdego</w:t>
      </w:r>
      <w:r w:rsidRPr="001964A6">
        <w:rPr>
          <w:rFonts w:ascii="Arial" w:hAnsi="Arial" w:cs="Arial"/>
          <w:sz w:val="16"/>
          <w:szCs w:val="16"/>
        </w:rPr>
        <w:t xml:space="preserve"> z Wykonawców w swoim zakresie.</w:t>
      </w:r>
    </w:p>
  </w:footnote>
  <w:footnote w:id="2">
    <w:p w14:paraId="342BE39F" w14:textId="77777777" w:rsidR="007861AC" w:rsidRDefault="007861AC" w:rsidP="007861AC">
      <w:pPr>
        <w:pStyle w:val="Tekstprzypisukocowego"/>
        <w:spacing w:after="240"/>
        <w:jc w:val="both"/>
      </w:pPr>
      <w:r>
        <w:rPr>
          <w:rStyle w:val="Odwoanieprzypisudolnego"/>
        </w:rPr>
        <w:footnoteRef/>
      </w:r>
      <w:r>
        <w:t xml:space="preserve"> </w:t>
      </w:r>
      <w:r w:rsidRPr="007861AC">
        <w:rPr>
          <w:rFonts w:ascii="Arial" w:hAnsi="Arial" w:cs="Arial"/>
          <w:sz w:val="16"/>
          <w:szCs w:val="16"/>
        </w:rPr>
        <w:t>Zgodnie z art. 5k ust. 1 rozporządzenia 833/2014 w brzmieniu nadanym rozporządzeniem 2025/2033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lit. a)-d), art 8, art. 10 lit. b)–f) i lit. h)–j) dyrektywy 2014/24/UE, art. 18, art. 21 lit. b)–e) i lit. g)–i), art. 29 i 30 dyrektywy 2014/25/UE oraz art. 13 lit. a)–d), lit. f)–h) i lit. j) dyrektywy 2009/81/WE na rzecz lub z udziałem: a) obywateli rosyjskich, osób fizycznych zamieszkałych w Rosji lub osób prawnych, podmiotów lub organów z siedzibą w Rosji; b) osób prawnych, podmiotów lub organów, do których prawa własności bezpośrednio lub pośrednio w ponad 50 % należą do osoby fizycznej lub prawnej, podmiotu lub organu, o których mowa w lit. a) niniejszego ustępu; lub; c) osób fizycznych lub prawnych, podmiotów lub organów działających w imieniu lub pod kierunkiem osoby fizycznej lub prawnej, podmiotu lub organu, o których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6BE241C6" w14:textId="088F1F36" w:rsidR="007861AC" w:rsidRDefault="007861AC">
      <w:pPr>
        <w:pStyle w:val="Tekstprzypisudolnego"/>
      </w:pPr>
    </w:p>
  </w:footnote>
  <w:footnote w:id="3">
    <w:p w14:paraId="33E0F99D" w14:textId="77777777" w:rsidR="001964A6" w:rsidRDefault="001964A6" w:rsidP="001964A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4A6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 xml:space="preserve"> wyklucza się:</w:t>
      </w:r>
    </w:p>
    <w:p w14:paraId="58D4BFEB" w14:textId="77777777" w:rsidR="001964A6" w:rsidRDefault="001964A6" w:rsidP="001964A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D389F0" w14:textId="77777777" w:rsidR="001964A6" w:rsidRDefault="001964A6" w:rsidP="001964A6">
      <w:pPr>
        <w:spacing w:after="0" w:line="240" w:lineRule="auto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2025 r. poz. 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5FA7C8" w14:textId="38FFCCCA" w:rsidR="001964A6" w:rsidRDefault="001964A6" w:rsidP="001964A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</w:t>
      </w:r>
      <w:r w:rsidR="007861AC">
        <w:rPr>
          <w:rFonts w:ascii="Arial" w:hAnsi="Arial" w:cs="Arial"/>
          <w:sz w:val="16"/>
          <w:szCs w:val="16"/>
        </w:rPr>
        <w:t xml:space="preserve">awy z dnia 29 września 1994 r. </w:t>
      </w:r>
      <w:r>
        <w:rPr>
          <w:rFonts w:ascii="Arial" w:hAnsi="Arial" w:cs="Arial"/>
          <w:sz w:val="16"/>
          <w:szCs w:val="16"/>
        </w:rPr>
        <w:t>o rachunkowości (Dz. U. z 2023 r. , ze zm.), jest podmiot wymieniony w wykazach określo</w:t>
      </w:r>
      <w:r w:rsidR="007861AC">
        <w:rPr>
          <w:rFonts w:ascii="Arial" w:hAnsi="Arial" w:cs="Arial"/>
          <w:sz w:val="16"/>
          <w:szCs w:val="16"/>
        </w:rPr>
        <w:t xml:space="preserve">nych w rozporządzeniu 765/2006 </w:t>
      </w:r>
      <w:r>
        <w:rPr>
          <w:rFonts w:ascii="Arial" w:hAnsi="Arial" w:cs="Arial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14:paraId="2E5F7962" w14:textId="77777777" w:rsidR="007861AC" w:rsidRDefault="007861AC" w:rsidP="007861AC">
      <w:pPr>
        <w:pStyle w:val="Tekstprzypisudolnego"/>
        <w:spacing w:after="60"/>
        <w:jc w:val="both"/>
        <w:rPr>
          <w:rFonts w:ascii="Arial" w:hAnsi="Arial" w:cs="Arial"/>
          <w:sz w:val="18"/>
          <w:szCs w:val="18"/>
        </w:rPr>
      </w:pPr>
      <w:r w:rsidRPr="00B12BF2">
        <w:rPr>
          <w:rStyle w:val="Odwoanieprzypisudolnego"/>
          <w:rFonts w:ascii="Calibri Light" w:hAnsi="Calibri Light" w:cs="Calibri Light"/>
          <w:sz w:val="24"/>
          <w:szCs w:val="24"/>
        </w:rPr>
        <w:footnoteRef/>
      </w:r>
      <w:r w:rsidRPr="00B12BF2">
        <w:rPr>
          <w:rFonts w:ascii="Calibri Light" w:hAnsi="Calibri Light" w:cs="Calibri Light"/>
          <w:sz w:val="24"/>
          <w:szCs w:val="24"/>
        </w:rPr>
        <w:t xml:space="preserve"> </w:t>
      </w:r>
      <w:r w:rsidRPr="007861AC">
        <w:rPr>
          <w:rFonts w:ascii="Arial" w:hAnsi="Arial" w:cs="Arial"/>
          <w:sz w:val="16"/>
          <w:szCs w:val="16"/>
        </w:rPr>
        <w:t xml:space="preserve">Wypełnić, jeśli dotyczy </w:t>
      </w:r>
      <w:r w:rsidRPr="007861AC">
        <w:rPr>
          <w:rFonts w:ascii="Arial" w:hAnsi="Arial" w:cs="Arial"/>
          <w:color w:val="050505"/>
          <w:sz w:val="16"/>
          <w:szCs w:val="16"/>
        </w:rPr>
        <w:t xml:space="preserve">podwykonawców, dostawców lub podmiotów, </w:t>
      </w:r>
      <w:r w:rsidRPr="007861AC">
        <w:rPr>
          <w:rFonts w:ascii="Arial" w:hAnsi="Arial" w:cs="Arial"/>
          <w:b/>
          <w:bCs/>
          <w:color w:val="050505"/>
          <w:sz w:val="16"/>
          <w:szCs w:val="16"/>
          <w:u w:val="single"/>
        </w:rPr>
        <w:t xml:space="preserve">w przypadku gdy przypada na nich ponad </w:t>
      </w:r>
      <w:r w:rsidRPr="007861AC">
        <w:rPr>
          <w:rFonts w:ascii="Arial" w:hAnsi="Arial" w:cs="Arial"/>
          <w:b/>
          <w:bCs/>
          <w:color w:val="050505"/>
          <w:sz w:val="16"/>
          <w:szCs w:val="16"/>
          <w:u w:val="single"/>
        </w:rPr>
        <w:br/>
        <w:t>10 % wartości zamówienia</w:t>
      </w:r>
      <w:r w:rsidRPr="007861AC">
        <w:rPr>
          <w:rFonts w:ascii="Arial" w:hAnsi="Arial" w:cs="Arial"/>
          <w:sz w:val="16"/>
          <w:szCs w:val="16"/>
        </w:rPr>
        <w:t>. W przypadku wypełnienia, zaznaczyć właściwe.</w:t>
      </w:r>
    </w:p>
  </w:footnote>
  <w:footnote w:id="5">
    <w:p w14:paraId="1FC08363" w14:textId="77777777" w:rsidR="007861AC" w:rsidRDefault="007861AC" w:rsidP="007861AC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Zgodnie z art. 233 § 1 i § 6 kodeksu karnego, za składanie fałszywych oświadczeń zawierających nieprawdę lub zatajających prawdę, mających służyć za dowód w postępowaniu sądowym lub w innym postępowaniu prowadzonym na podstawie ustawy, grozi odpowiedzialność karna w wymiarze od 6 miesięcy do 8 lat pozbawienia wolności.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07E6" w14:textId="5EEC2B57" w:rsidR="001964A6" w:rsidRPr="001964A6" w:rsidRDefault="00B955C6" w:rsidP="007861AC">
    <w:pPr>
      <w:tabs>
        <w:tab w:val="left" w:pos="570"/>
        <w:tab w:val="right" w:pos="907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Nr ref. 25/ZP/ZGO/2026</w:t>
    </w:r>
    <w:r w:rsidR="007861AC">
      <w:rPr>
        <w:rFonts w:ascii="Arial" w:hAnsi="Arial" w:cs="Arial"/>
        <w:b/>
        <w:sz w:val="20"/>
        <w:szCs w:val="20"/>
      </w:rPr>
      <w:tab/>
    </w:r>
    <w:r w:rsidR="001964A6" w:rsidRPr="001964A6">
      <w:rPr>
        <w:rFonts w:ascii="Arial" w:hAnsi="Arial" w:cs="Arial"/>
        <w:b/>
        <w:sz w:val="20"/>
        <w:szCs w:val="20"/>
      </w:rPr>
      <w:t>Załącznik nr 6 do SWZ</w:t>
    </w:r>
  </w:p>
  <w:p w14:paraId="64DBAB47" w14:textId="77777777" w:rsidR="00FF000F" w:rsidRDefault="00FF00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F18F1"/>
    <w:multiLevelType w:val="hybridMultilevel"/>
    <w:tmpl w:val="EBB88CB0"/>
    <w:lvl w:ilvl="0" w:tplc="408EF0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662F72"/>
    <w:multiLevelType w:val="hybridMultilevel"/>
    <w:tmpl w:val="E8E8B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12BA6"/>
    <w:multiLevelType w:val="hybridMultilevel"/>
    <w:tmpl w:val="4404D19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AB81952"/>
    <w:multiLevelType w:val="hybridMultilevel"/>
    <w:tmpl w:val="B45E0732"/>
    <w:lvl w:ilvl="0" w:tplc="4E7204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912353494">
    <w:abstractNumId w:val="6"/>
  </w:num>
  <w:num w:numId="2" w16cid:durableId="1486774009">
    <w:abstractNumId w:val="1"/>
  </w:num>
  <w:num w:numId="3" w16cid:durableId="1360669661">
    <w:abstractNumId w:val="0"/>
  </w:num>
  <w:num w:numId="4" w16cid:durableId="515659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6680376">
    <w:abstractNumId w:val="2"/>
  </w:num>
  <w:num w:numId="6" w16cid:durableId="1111821050">
    <w:abstractNumId w:val="4"/>
  </w:num>
  <w:num w:numId="7" w16cid:durableId="2092465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A6"/>
    <w:rsid w:val="000437CC"/>
    <w:rsid w:val="000946EB"/>
    <w:rsid w:val="00182FF1"/>
    <w:rsid w:val="00183859"/>
    <w:rsid w:val="001964A6"/>
    <w:rsid w:val="001A2640"/>
    <w:rsid w:val="00265B41"/>
    <w:rsid w:val="002D3D71"/>
    <w:rsid w:val="0036527B"/>
    <w:rsid w:val="003802D8"/>
    <w:rsid w:val="003E0504"/>
    <w:rsid w:val="00417BE2"/>
    <w:rsid w:val="00421124"/>
    <w:rsid w:val="004A1CA6"/>
    <w:rsid w:val="004E074A"/>
    <w:rsid w:val="00551E1B"/>
    <w:rsid w:val="0056666C"/>
    <w:rsid w:val="006A7902"/>
    <w:rsid w:val="007111F5"/>
    <w:rsid w:val="00752ECD"/>
    <w:rsid w:val="007861AC"/>
    <w:rsid w:val="007C7CF3"/>
    <w:rsid w:val="00834F7E"/>
    <w:rsid w:val="00852154"/>
    <w:rsid w:val="00951B56"/>
    <w:rsid w:val="00982116"/>
    <w:rsid w:val="00986DC3"/>
    <w:rsid w:val="00A51869"/>
    <w:rsid w:val="00B30195"/>
    <w:rsid w:val="00B94AC7"/>
    <w:rsid w:val="00B955C6"/>
    <w:rsid w:val="00C11756"/>
    <w:rsid w:val="00C76A35"/>
    <w:rsid w:val="00CC125F"/>
    <w:rsid w:val="00DF39A6"/>
    <w:rsid w:val="00E54CB4"/>
    <w:rsid w:val="00E6026D"/>
    <w:rsid w:val="00ED31A6"/>
    <w:rsid w:val="00F53483"/>
    <w:rsid w:val="00F61D72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0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00F"/>
    <w:rPr>
      <w:rFonts w:ascii="Calibri" w:eastAsia="Times New Roman" w:hAnsi="Calibri" w:cs="Times New Roman"/>
      <w:b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00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00F"/>
    <w:rPr>
      <w:rFonts w:ascii="Calibri" w:eastAsia="Times New Roman" w:hAnsi="Calibri" w:cs="Times New Roman"/>
      <w:b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00F"/>
    <w:rPr>
      <w:rFonts w:ascii="Calibri" w:eastAsia="Times New Roman" w:hAnsi="Calibri" w:cs="Times New Roman"/>
      <w:b w:val="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64A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4A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1964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64A6"/>
    <w:rPr>
      <w:rFonts w:ascii="Calibri" w:eastAsia="Times New Roman" w:hAnsi="Calibri" w:cs="Times New Roman"/>
      <w:b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029FB75EA3745A4CD0582AF679F4C" ma:contentTypeVersion="19" ma:contentTypeDescription="Utwórz nowy dokument." ma:contentTypeScope="" ma:versionID="10f9d28a6f71dd1dbf282d0107edfcbe">
  <xsd:schema xmlns:xsd="http://www.w3.org/2001/XMLSchema" xmlns:xs="http://www.w3.org/2001/XMLSchema" xmlns:p="http://schemas.microsoft.com/office/2006/metadata/properties" xmlns:ns2="f2f9db0c-8f51-482e-8c6b-dc26b6047020" xmlns:ns3="1632980d-6e0f-402f-ac28-ac45d5a38590" targetNamespace="http://schemas.microsoft.com/office/2006/metadata/properties" ma:root="true" ma:fieldsID="ea31663bba2661733be00793e8d203e1" ns2:_="" ns3:_="">
    <xsd:import namespace="f2f9db0c-8f51-482e-8c6b-dc26b6047020"/>
    <xsd:import namespace="1632980d-6e0f-402f-ac28-ac45d5a38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db0c-8f51-482e-8c6b-dc26b60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ccae11e-12cc-4f90-88ca-953d3b3e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980d-6e0f-402f-ac28-ac45d5a38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32bcba-0ced-40cc-87ad-e9b535f020a3}" ma:internalName="TaxCatchAll" ma:showField="CatchAllData" ma:web="1632980d-6e0f-402f-ac28-ac45d5a38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2980d-6e0f-402f-ac28-ac45d5a38590" xsi:nil="true"/>
    <_Flow_SignoffStatus xmlns="f2f9db0c-8f51-482e-8c6b-dc26b6047020" xsi:nil="true"/>
    <lcf76f155ced4ddcb4097134ff3c332f xmlns="f2f9db0c-8f51-482e-8c6b-dc26b60470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91D8-4153-4115-B21D-194A13663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9db0c-8f51-482e-8c6b-dc26b6047020"/>
    <ds:schemaRef ds:uri="1632980d-6e0f-402f-ac28-ac45d5a3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69342-BF30-4A64-ADD2-0FE7DE6B8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B1CB5-563D-4015-A2A0-22B071EE500C}">
  <ds:schemaRefs>
    <ds:schemaRef ds:uri="http://schemas.microsoft.com/office/2006/metadata/properties"/>
    <ds:schemaRef ds:uri="http://schemas.microsoft.com/office/infopath/2007/PartnerControls"/>
    <ds:schemaRef ds:uri="1632980d-6e0f-402f-ac28-ac45d5a38590"/>
    <ds:schemaRef ds:uri="f2f9db0c-8f51-482e-8c6b-dc26b6047020"/>
  </ds:schemaRefs>
</ds:datastoreItem>
</file>

<file path=customXml/itemProps4.xml><?xml version="1.0" encoding="utf-8"?>
<ds:datastoreItem xmlns:ds="http://schemas.openxmlformats.org/officeDocument/2006/customXml" ds:itemID="{D07C5BEA-8ACB-41A8-A203-A38403FB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6</cp:revision>
  <cp:lastPrinted>2026-06-26T08:12:00Z</cp:lastPrinted>
  <dcterms:created xsi:type="dcterms:W3CDTF">2026-06-01T15:50:00Z</dcterms:created>
  <dcterms:modified xsi:type="dcterms:W3CDTF">2026-06-26T08:12:00Z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0x010100F5F029FB75EA3745A4CD0582AF679F4C</vt:lpwstr>
  </property>
  <property fmtid="{D5CDD505-2E9C-101B-9397-08002B2CF9AE}" pid="3" name="MediaServiceImageTags">
    <vt:lpwstr/>
  </property>
</Properties>
</file>